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549BC" w14:textId="60E33D62" w:rsidR="005F5AD1" w:rsidRDefault="005F5AD1" w:rsidP="005F5AD1">
      <w:pPr>
        <w:ind w:right="-144"/>
        <w:rPr>
          <w:rFonts w:asciiTheme="minorHAnsi" w:hAnsiTheme="minorHAnsi" w:cstheme="minorHAnsi"/>
          <w:b/>
        </w:rPr>
      </w:pPr>
    </w:p>
    <w:p w14:paraId="63AC0D70" w14:textId="3DAE13A4" w:rsidR="0077236F" w:rsidRPr="0077236F" w:rsidRDefault="0077236F" w:rsidP="005F5AD1">
      <w:pPr>
        <w:ind w:right="-144"/>
        <w:rPr>
          <w:rFonts w:asciiTheme="minorHAnsi" w:hAnsiTheme="minorHAnsi" w:cstheme="minorHAnsi"/>
          <w:b/>
          <w:sz w:val="32"/>
          <w:szCs w:val="32"/>
        </w:rPr>
      </w:pPr>
      <w:r w:rsidRPr="0077236F">
        <w:rPr>
          <w:rFonts w:asciiTheme="minorHAnsi" w:hAnsiTheme="minorHAnsi" w:cstheme="minorHAnsi"/>
          <w:b/>
          <w:sz w:val="32"/>
          <w:szCs w:val="32"/>
        </w:rPr>
        <w:t>Job Description</w:t>
      </w:r>
    </w:p>
    <w:p w14:paraId="58C03A7E" w14:textId="77777777" w:rsidR="005F5AD1" w:rsidRDefault="005F5AD1" w:rsidP="00745534">
      <w:pPr>
        <w:tabs>
          <w:tab w:val="left" w:pos="2985"/>
        </w:tabs>
        <w:spacing w:after="240"/>
        <w:rPr>
          <w:rFonts w:asciiTheme="minorHAnsi" w:hAnsiTheme="minorHAnsi" w:cstheme="minorHAnsi"/>
          <w:b/>
        </w:rPr>
      </w:pPr>
    </w:p>
    <w:p w14:paraId="01804238" w14:textId="2906A38D" w:rsidR="00745534" w:rsidRPr="00D75E7C" w:rsidRDefault="005F5AD1" w:rsidP="00745534">
      <w:pPr>
        <w:tabs>
          <w:tab w:val="left" w:pos="2985"/>
        </w:tabs>
        <w:spacing w:after="240"/>
        <w:rPr>
          <w:rFonts w:asciiTheme="minorHAnsi" w:hAnsiTheme="minorHAnsi" w:cstheme="minorHAnsi"/>
        </w:rPr>
      </w:pPr>
      <w:r>
        <w:rPr>
          <w:rFonts w:asciiTheme="minorHAnsi" w:hAnsiTheme="minorHAnsi" w:cstheme="minorHAnsi"/>
          <w:b/>
        </w:rPr>
        <w:t>J</w:t>
      </w:r>
      <w:r w:rsidR="00272D61" w:rsidRPr="00D75E7C">
        <w:rPr>
          <w:rFonts w:asciiTheme="minorHAnsi" w:hAnsiTheme="minorHAnsi" w:cstheme="minorHAnsi"/>
          <w:b/>
        </w:rPr>
        <w:t>ob t</w:t>
      </w:r>
      <w:r w:rsidR="00745534" w:rsidRPr="00D75E7C">
        <w:rPr>
          <w:rFonts w:asciiTheme="minorHAnsi" w:hAnsiTheme="minorHAnsi" w:cstheme="minorHAnsi"/>
          <w:b/>
        </w:rPr>
        <w:t>itle</w:t>
      </w:r>
      <w:r w:rsidR="00A40032" w:rsidRPr="00D75E7C">
        <w:rPr>
          <w:rFonts w:asciiTheme="minorHAnsi" w:hAnsiTheme="minorHAnsi" w:cstheme="minorHAnsi"/>
        </w:rPr>
        <w:t>:</w:t>
      </w:r>
      <w:r w:rsidR="00745534" w:rsidRPr="00D75E7C">
        <w:rPr>
          <w:rFonts w:asciiTheme="minorHAnsi" w:hAnsiTheme="minorHAnsi" w:cstheme="minorHAnsi"/>
        </w:rPr>
        <w:tab/>
      </w:r>
      <w:r w:rsidR="0024729A">
        <w:rPr>
          <w:rFonts w:asciiTheme="minorHAnsi" w:hAnsiTheme="minorHAnsi" w:cstheme="minorHAnsi"/>
        </w:rPr>
        <w:t>Fundraising</w:t>
      </w:r>
      <w:r w:rsidR="002A317B">
        <w:rPr>
          <w:rFonts w:asciiTheme="minorHAnsi" w:hAnsiTheme="minorHAnsi" w:cstheme="minorHAnsi"/>
        </w:rPr>
        <w:t xml:space="preserve"> </w:t>
      </w:r>
      <w:r w:rsidR="0024729A">
        <w:rPr>
          <w:rFonts w:asciiTheme="minorHAnsi" w:hAnsiTheme="minorHAnsi" w:cstheme="minorHAnsi"/>
        </w:rPr>
        <w:t>Officer</w:t>
      </w:r>
      <w:r w:rsidR="002A317B">
        <w:rPr>
          <w:rFonts w:asciiTheme="minorHAnsi" w:hAnsiTheme="minorHAnsi" w:cstheme="minorHAnsi"/>
        </w:rPr>
        <w:t xml:space="preserve"> (Data </w:t>
      </w:r>
      <w:r w:rsidR="00D515D2">
        <w:rPr>
          <w:rFonts w:asciiTheme="minorHAnsi" w:hAnsiTheme="minorHAnsi" w:cstheme="minorHAnsi"/>
        </w:rPr>
        <w:t xml:space="preserve">&amp; </w:t>
      </w:r>
      <w:r w:rsidR="009F5BDA">
        <w:rPr>
          <w:rFonts w:asciiTheme="minorHAnsi" w:hAnsiTheme="minorHAnsi" w:cstheme="minorHAnsi"/>
        </w:rPr>
        <w:t>Engagement</w:t>
      </w:r>
      <w:r w:rsidR="00D515D2">
        <w:rPr>
          <w:rFonts w:asciiTheme="minorHAnsi" w:hAnsiTheme="minorHAnsi" w:cstheme="minorHAnsi"/>
        </w:rPr>
        <w:t>)</w:t>
      </w:r>
    </w:p>
    <w:p w14:paraId="30791FC2" w14:textId="445195E6" w:rsidR="00745534" w:rsidRPr="00D75E7C" w:rsidRDefault="00272D61" w:rsidP="00745534">
      <w:pPr>
        <w:tabs>
          <w:tab w:val="left" w:pos="2985"/>
        </w:tabs>
        <w:spacing w:after="240"/>
        <w:rPr>
          <w:rFonts w:asciiTheme="minorHAnsi" w:hAnsiTheme="minorHAnsi" w:cstheme="minorHAnsi"/>
        </w:rPr>
      </w:pPr>
      <w:r w:rsidRPr="00D75E7C">
        <w:rPr>
          <w:rFonts w:asciiTheme="minorHAnsi" w:hAnsiTheme="minorHAnsi" w:cstheme="minorHAnsi"/>
          <w:b/>
        </w:rPr>
        <w:t>Reporting t</w:t>
      </w:r>
      <w:r w:rsidR="00745534" w:rsidRPr="00D75E7C">
        <w:rPr>
          <w:rFonts w:asciiTheme="minorHAnsi" w:hAnsiTheme="minorHAnsi" w:cstheme="minorHAnsi"/>
          <w:b/>
        </w:rPr>
        <w:t>o</w:t>
      </w:r>
      <w:r w:rsidR="00A40032" w:rsidRPr="00D75E7C">
        <w:rPr>
          <w:rFonts w:asciiTheme="minorHAnsi" w:hAnsiTheme="minorHAnsi" w:cstheme="minorHAnsi"/>
          <w:b/>
        </w:rPr>
        <w:t>:</w:t>
      </w:r>
      <w:r w:rsidR="00745534" w:rsidRPr="00D75E7C">
        <w:rPr>
          <w:rFonts w:asciiTheme="minorHAnsi" w:hAnsiTheme="minorHAnsi" w:cstheme="minorHAnsi"/>
        </w:rPr>
        <w:tab/>
      </w:r>
      <w:r w:rsidR="0024729A">
        <w:rPr>
          <w:rFonts w:asciiTheme="minorHAnsi" w:hAnsiTheme="minorHAnsi" w:cstheme="minorHAnsi"/>
        </w:rPr>
        <w:t>Head of Fundraising and Philanthropy</w:t>
      </w:r>
    </w:p>
    <w:p w14:paraId="6D4D5AE0" w14:textId="1EC300BA"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Location:</w:t>
      </w:r>
      <w:r w:rsidR="00D75E7C" w:rsidRPr="00D75E7C">
        <w:rPr>
          <w:rFonts w:asciiTheme="minorHAnsi" w:hAnsiTheme="minorHAnsi" w:cstheme="minorHAnsi"/>
          <w:b/>
          <w:bCs/>
        </w:rPr>
        <w:tab/>
      </w:r>
      <w:r w:rsidR="0024729A" w:rsidRPr="0024729A">
        <w:rPr>
          <w:rFonts w:asciiTheme="minorHAnsi" w:hAnsiTheme="minorHAnsi" w:cstheme="minorHAnsi"/>
        </w:rPr>
        <w:t xml:space="preserve">Charity Headquarters, </w:t>
      </w:r>
      <w:r w:rsidR="0024729A">
        <w:rPr>
          <w:rFonts w:asciiTheme="minorHAnsi" w:hAnsiTheme="minorHAnsi" w:cstheme="minorHAnsi"/>
        </w:rPr>
        <w:t xml:space="preserve">Trevithick Downs, </w:t>
      </w:r>
      <w:r w:rsidR="0024729A" w:rsidRPr="0024729A">
        <w:rPr>
          <w:rFonts w:asciiTheme="minorHAnsi" w:hAnsiTheme="minorHAnsi" w:cstheme="minorHAnsi"/>
        </w:rPr>
        <w:t>Newquay</w:t>
      </w:r>
    </w:p>
    <w:p w14:paraId="15483A42" w14:textId="0875142C" w:rsidR="00A40032" w:rsidRPr="00D75E7C" w:rsidRDefault="00A40032" w:rsidP="00745534">
      <w:pPr>
        <w:tabs>
          <w:tab w:val="left" w:pos="2985"/>
        </w:tabs>
        <w:spacing w:after="240"/>
        <w:rPr>
          <w:rFonts w:asciiTheme="minorHAnsi" w:hAnsiTheme="minorHAnsi" w:cstheme="minorHAnsi"/>
          <w:b/>
          <w:bCs/>
        </w:rPr>
      </w:pPr>
      <w:r w:rsidRPr="00D75E7C">
        <w:rPr>
          <w:rFonts w:asciiTheme="minorHAnsi" w:hAnsiTheme="minorHAnsi" w:cstheme="minorHAnsi"/>
          <w:b/>
          <w:bCs/>
        </w:rPr>
        <w:t>Hours:</w:t>
      </w:r>
      <w:r w:rsidRPr="00D75E7C">
        <w:rPr>
          <w:rFonts w:asciiTheme="minorHAnsi" w:hAnsiTheme="minorHAnsi" w:cstheme="minorHAnsi"/>
          <w:b/>
          <w:bCs/>
        </w:rPr>
        <w:tab/>
      </w:r>
      <w:r w:rsidR="0024729A">
        <w:rPr>
          <w:rFonts w:asciiTheme="minorHAnsi" w:hAnsiTheme="minorHAnsi" w:cstheme="minorHAnsi"/>
        </w:rPr>
        <w:t>3</w:t>
      </w:r>
      <w:r w:rsidR="0024729A" w:rsidRPr="0024729A">
        <w:rPr>
          <w:rFonts w:asciiTheme="minorHAnsi" w:hAnsiTheme="minorHAnsi" w:cstheme="minorHAnsi"/>
        </w:rPr>
        <w:t>7.5 hours per work (some flexibility required)</w:t>
      </w:r>
    </w:p>
    <w:p w14:paraId="388562A9" w14:textId="77777777" w:rsidR="00A40032" w:rsidRPr="00D75E7C" w:rsidRDefault="00A40032" w:rsidP="00745534">
      <w:pPr>
        <w:tabs>
          <w:tab w:val="left" w:pos="2985"/>
        </w:tabs>
        <w:spacing w:after="240"/>
        <w:rPr>
          <w:rFonts w:asciiTheme="minorHAnsi" w:hAnsiTheme="minorHAnsi" w:cstheme="minorHAnsi"/>
          <w:b/>
        </w:rPr>
      </w:pPr>
    </w:p>
    <w:p w14:paraId="54E8B4F5" w14:textId="78FD99AC" w:rsidR="00307C7B" w:rsidRPr="00E9538B" w:rsidRDefault="00745534" w:rsidP="00E9538B">
      <w:pPr>
        <w:tabs>
          <w:tab w:val="left" w:pos="2985"/>
        </w:tabs>
        <w:spacing w:after="240"/>
        <w:rPr>
          <w:rFonts w:asciiTheme="minorHAnsi" w:hAnsiTheme="minorHAnsi" w:cstheme="minorHAnsi"/>
          <w:b/>
        </w:rPr>
      </w:pPr>
      <w:r w:rsidRPr="00D75E7C">
        <w:rPr>
          <w:rFonts w:asciiTheme="minorHAnsi" w:hAnsiTheme="minorHAnsi" w:cstheme="minorHAnsi"/>
          <w:b/>
        </w:rPr>
        <w:t>Job Purpose</w:t>
      </w:r>
    </w:p>
    <w:p w14:paraId="6E99388B" w14:textId="1A3C6B80" w:rsidR="00E9538B" w:rsidRDefault="00C44F83" w:rsidP="00A40032">
      <w:pPr>
        <w:contextualSpacing/>
        <w:jc w:val="both"/>
        <w:rPr>
          <w:rFonts w:asciiTheme="minorHAnsi" w:hAnsiTheme="minorHAnsi" w:cstheme="minorHAnsi"/>
          <w:color w:val="000000"/>
        </w:rPr>
      </w:pPr>
      <w:r>
        <w:rPr>
          <w:rFonts w:asciiTheme="minorHAnsi" w:hAnsiTheme="minorHAnsi" w:cstheme="minorHAnsi"/>
          <w:color w:val="000000"/>
        </w:rPr>
        <w:t xml:space="preserve">Responsible for the segmentation of </w:t>
      </w:r>
      <w:r w:rsidR="00007433">
        <w:rPr>
          <w:rFonts w:asciiTheme="minorHAnsi" w:hAnsiTheme="minorHAnsi" w:cstheme="minorHAnsi"/>
          <w:color w:val="000000"/>
        </w:rPr>
        <w:t>data within Cornwall Air Ambulance</w:t>
      </w:r>
      <w:r w:rsidR="0018063F">
        <w:rPr>
          <w:rFonts w:asciiTheme="minorHAnsi" w:hAnsiTheme="minorHAnsi" w:cstheme="minorHAnsi"/>
          <w:color w:val="000000"/>
        </w:rPr>
        <w:t xml:space="preserve">’s </w:t>
      </w:r>
      <w:r w:rsidR="00007433">
        <w:rPr>
          <w:rFonts w:asciiTheme="minorHAnsi" w:hAnsiTheme="minorHAnsi" w:cstheme="minorHAnsi"/>
          <w:color w:val="000000"/>
        </w:rPr>
        <w:t>CRM system, Raisers Edge, to</w:t>
      </w:r>
      <w:r w:rsidR="0018063F">
        <w:rPr>
          <w:rFonts w:asciiTheme="minorHAnsi" w:hAnsiTheme="minorHAnsi" w:cstheme="minorHAnsi"/>
          <w:color w:val="000000"/>
        </w:rPr>
        <w:t xml:space="preserve"> ensure</w:t>
      </w:r>
      <w:r w:rsidR="00007433">
        <w:rPr>
          <w:rFonts w:asciiTheme="minorHAnsi" w:hAnsiTheme="minorHAnsi" w:cstheme="minorHAnsi"/>
          <w:color w:val="000000"/>
        </w:rPr>
        <w:t xml:space="preserve"> donor relationships are nurtured effectively and that campaigns are designed to maximise donor engagement and </w:t>
      </w:r>
      <w:r w:rsidR="0018063F">
        <w:rPr>
          <w:rFonts w:asciiTheme="minorHAnsi" w:hAnsiTheme="minorHAnsi" w:cstheme="minorHAnsi"/>
          <w:color w:val="000000"/>
        </w:rPr>
        <w:t xml:space="preserve">encourage lifetime supporter giving.  </w:t>
      </w:r>
      <w:r w:rsidR="00B71FE7">
        <w:rPr>
          <w:rFonts w:asciiTheme="minorHAnsi" w:hAnsiTheme="minorHAnsi" w:cstheme="minorHAnsi"/>
          <w:color w:val="000000"/>
        </w:rPr>
        <w:t xml:space="preserve">The postholder will also be </w:t>
      </w:r>
      <w:r w:rsidR="00F33603">
        <w:rPr>
          <w:rFonts w:asciiTheme="minorHAnsi" w:hAnsiTheme="minorHAnsi" w:cstheme="minorHAnsi"/>
          <w:color w:val="000000"/>
        </w:rPr>
        <w:t>the ambassador for Cornwall Air Ambulances regular givers</w:t>
      </w:r>
      <w:r w:rsidR="00CF48C7">
        <w:rPr>
          <w:rFonts w:asciiTheme="minorHAnsi" w:hAnsiTheme="minorHAnsi" w:cstheme="minorHAnsi"/>
          <w:color w:val="000000"/>
        </w:rPr>
        <w:t>, ensuring they feel valued and connected to the charity’s mission.</w:t>
      </w:r>
    </w:p>
    <w:p w14:paraId="6F55646E" w14:textId="77777777" w:rsidR="00CF48C7" w:rsidRDefault="00CF48C7" w:rsidP="00A40032">
      <w:pPr>
        <w:contextualSpacing/>
        <w:jc w:val="both"/>
        <w:rPr>
          <w:rFonts w:asciiTheme="minorHAnsi" w:hAnsiTheme="minorHAnsi" w:cstheme="minorHAnsi"/>
          <w:color w:val="000000"/>
        </w:rPr>
      </w:pPr>
    </w:p>
    <w:p w14:paraId="2CAC51F5" w14:textId="3873745E" w:rsidR="00745534" w:rsidRPr="00D75E7C" w:rsidRDefault="00E9538B" w:rsidP="000F6376">
      <w:pPr>
        <w:contextualSpacing/>
        <w:jc w:val="both"/>
        <w:rPr>
          <w:rFonts w:asciiTheme="minorHAnsi" w:hAnsiTheme="minorHAnsi" w:cstheme="minorHAnsi"/>
          <w:b/>
        </w:rPr>
      </w:pPr>
      <w:r>
        <w:rPr>
          <w:rFonts w:asciiTheme="minorHAnsi" w:hAnsiTheme="minorHAnsi" w:cstheme="minorHAnsi"/>
          <w:color w:val="000000"/>
        </w:rPr>
        <w:t xml:space="preserve"> </w:t>
      </w:r>
      <w:r w:rsidR="00745534" w:rsidRPr="00D75E7C">
        <w:rPr>
          <w:rFonts w:asciiTheme="minorHAnsi" w:hAnsiTheme="minorHAnsi" w:cstheme="minorHAnsi"/>
          <w:b/>
        </w:rPr>
        <w:t>Key Responsibilities</w:t>
      </w:r>
    </w:p>
    <w:p w14:paraId="50772E41" w14:textId="5337FCA8" w:rsidR="00CF48C7" w:rsidRDefault="00141429" w:rsidP="00C26964">
      <w:pPr>
        <w:pStyle w:val="ListParagraph"/>
        <w:numPr>
          <w:ilvl w:val="0"/>
          <w:numId w:val="27"/>
        </w:numPr>
        <w:contextualSpacing/>
        <w:jc w:val="both"/>
        <w:rPr>
          <w:rFonts w:asciiTheme="minorHAnsi" w:hAnsiTheme="minorHAnsi" w:cstheme="minorHAnsi"/>
        </w:rPr>
      </w:pPr>
      <w:proofErr w:type="spellStart"/>
      <w:r w:rsidRPr="00C26964">
        <w:rPr>
          <w:rFonts w:asciiTheme="minorHAnsi" w:hAnsiTheme="minorHAnsi" w:cstheme="minorHAnsi"/>
        </w:rPr>
        <w:t>Utilising</w:t>
      </w:r>
      <w:proofErr w:type="spellEnd"/>
      <w:r w:rsidRPr="00C26964">
        <w:rPr>
          <w:rFonts w:asciiTheme="minorHAnsi" w:hAnsiTheme="minorHAnsi" w:cstheme="minorHAnsi"/>
        </w:rPr>
        <w:t xml:space="preserve"> </w:t>
      </w:r>
      <w:r w:rsidR="00212D72">
        <w:rPr>
          <w:rFonts w:asciiTheme="minorHAnsi" w:hAnsiTheme="minorHAnsi" w:cstheme="minorHAnsi"/>
        </w:rPr>
        <w:t>our</w:t>
      </w:r>
      <w:r w:rsidRPr="00C26964">
        <w:rPr>
          <w:rFonts w:asciiTheme="minorHAnsi" w:hAnsiTheme="minorHAnsi" w:cstheme="minorHAnsi"/>
        </w:rPr>
        <w:t xml:space="preserve"> CRM system, Raisers Edge, segment donor data effectively, to assist with the continuous improvement of donor acquisition, retention and engagement.</w:t>
      </w:r>
    </w:p>
    <w:p w14:paraId="69FA8637" w14:textId="77777777" w:rsidR="000F6376" w:rsidRPr="00C26964" w:rsidRDefault="000F6376" w:rsidP="000F6376">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Monitor and nurture ongoing donor relationships to encourage retention and loyalty, leveraging data insights for continuous improvement.</w:t>
      </w:r>
    </w:p>
    <w:p w14:paraId="7B33C2DE" w14:textId="22DCE067" w:rsidR="00141429" w:rsidRPr="00C26964" w:rsidRDefault="007000EB" w:rsidP="00C26964">
      <w:pPr>
        <w:pStyle w:val="ListParagraph"/>
        <w:numPr>
          <w:ilvl w:val="0"/>
          <w:numId w:val="27"/>
        </w:numPr>
        <w:contextualSpacing/>
        <w:jc w:val="both"/>
        <w:rPr>
          <w:rFonts w:asciiTheme="minorHAnsi" w:hAnsiTheme="minorHAnsi" w:cstheme="minorHAnsi"/>
        </w:rPr>
      </w:pPr>
      <w:proofErr w:type="spellStart"/>
      <w:r w:rsidRPr="00C26964">
        <w:rPr>
          <w:rFonts w:asciiTheme="minorHAnsi" w:hAnsiTheme="minorHAnsi" w:cstheme="minorHAnsi"/>
        </w:rPr>
        <w:t>Analyse</w:t>
      </w:r>
      <w:proofErr w:type="spellEnd"/>
      <w:r w:rsidRPr="00C26964">
        <w:rPr>
          <w:rFonts w:asciiTheme="minorHAnsi" w:hAnsiTheme="minorHAnsi" w:cstheme="minorHAnsi"/>
        </w:rPr>
        <w:t xml:space="preserve"> donor </w:t>
      </w:r>
      <w:proofErr w:type="spellStart"/>
      <w:r w:rsidRPr="00C26964">
        <w:rPr>
          <w:rFonts w:asciiTheme="minorHAnsi" w:hAnsiTheme="minorHAnsi" w:cstheme="minorHAnsi"/>
        </w:rPr>
        <w:t>behaviour</w:t>
      </w:r>
      <w:proofErr w:type="spellEnd"/>
      <w:r w:rsidRPr="00C26964">
        <w:rPr>
          <w:rFonts w:asciiTheme="minorHAnsi" w:hAnsiTheme="minorHAnsi" w:cstheme="minorHAnsi"/>
        </w:rPr>
        <w:t xml:space="preserve"> and </w:t>
      </w:r>
      <w:proofErr w:type="gramStart"/>
      <w:r w:rsidRPr="00C26964">
        <w:rPr>
          <w:rFonts w:asciiTheme="minorHAnsi" w:hAnsiTheme="minorHAnsi" w:cstheme="minorHAnsi"/>
        </w:rPr>
        <w:t>giving</w:t>
      </w:r>
      <w:proofErr w:type="gramEnd"/>
      <w:r w:rsidRPr="00C26964">
        <w:rPr>
          <w:rFonts w:asciiTheme="minorHAnsi" w:hAnsiTheme="minorHAnsi" w:cstheme="minorHAnsi"/>
        </w:rPr>
        <w:t xml:space="preserve"> patterns to inform the development of targeted fundraising campaigns.</w:t>
      </w:r>
    </w:p>
    <w:p w14:paraId="0C5F3563" w14:textId="7BE236E4" w:rsidR="007000EB" w:rsidRDefault="007000EB"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 xml:space="preserve">Support the gold standard stewardship of Cornwall Air Ambulance </w:t>
      </w:r>
      <w:r w:rsidR="00786095" w:rsidRPr="00C26964">
        <w:rPr>
          <w:rFonts w:asciiTheme="minorHAnsi" w:hAnsiTheme="minorHAnsi" w:cstheme="minorHAnsi"/>
        </w:rPr>
        <w:t xml:space="preserve">by </w:t>
      </w:r>
      <w:proofErr w:type="spellStart"/>
      <w:r w:rsidR="00786095" w:rsidRPr="00C26964">
        <w:rPr>
          <w:rFonts w:asciiTheme="minorHAnsi" w:hAnsiTheme="minorHAnsi" w:cstheme="minorHAnsi"/>
        </w:rPr>
        <w:t>utilising</w:t>
      </w:r>
      <w:proofErr w:type="spellEnd"/>
      <w:r w:rsidR="00786095" w:rsidRPr="00C26964">
        <w:rPr>
          <w:rFonts w:asciiTheme="minorHAnsi" w:hAnsiTheme="minorHAnsi" w:cstheme="minorHAnsi"/>
        </w:rPr>
        <w:t xml:space="preserve"> data analysis to assist with understanding and improving interactions with our supporters, such as one-off and regular donors, alongside community, businesses, event</w:t>
      </w:r>
      <w:r w:rsidR="00E56D2C">
        <w:rPr>
          <w:rFonts w:asciiTheme="minorHAnsi" w:hAnsiTheme="minorHAnsi" w:cstheme="minorHAnsi"/>
        </w:rPr>
        <w:t xml:space="preserve"> attendees</w:t>
      </w:r>
      <w:r w:rsidR="00786095" w:rsidRPr="00C26964">
        <w:rPr>
          <w:rFonts w:asciiTheme="minorHAnsi" w:hAnsiTheme="minorHAnsi" w:cstheme="minorHAnsi"/>
        </w:rPr>
        <w:t xml:space="preserve"> and major donors.</w:t>
      </w:r>
    </w:p>
    <w:p w14:paraId="12C8B697" w14:textId="01848B0B" w:rsidR="00786095" w:rsidRDefault="00786095"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Provide regular reports on donor demographics, area mapping, campaign performance and financial outcomes to assist with decision making.</w:t>
      </w:r>
    </w:p>
    <w:p w14:paraId="3D853321" w14:textId="77777777" w:rsidR="006861B4" w:rsidRDefault="006861B4" w:rsidP="006861B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Collaborate with the fundraising team to design and implement campaigns that resonate with different donor segments, based on data insights from Raiser’s Edge.</w:t>
      </w:r>
    </w:p>
    <w:p w14:paraId="3ECFEF37" w14:textId="77777777" w:rsidR="006861B4" w:rsidRPr="00C26964" w:rsidRDefault="006861B4" w:rsidP="006861B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Strengthen relationships with existing donors by providing them with personalized experiences, recognition, and updates on the impact of their contributions.</w:t>
      </w:r>
    </w:p>
    <w:p w14:paraId="563DECD1" w14:textId="432E5024" w:rsidR="00786095" w:rsidRDefault="00786095"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 xml:space="preserve">Work </w:t>
      </w:r>
      <w:r w:rsidR="000E1956">
        <w:rPr>
          <w:rFonts w:asciiTheme="minorHAnsi" w:hAnsiTheme="minorHAnsi" w:cstheme="minorHAnsi"/>
        </w:rPr>
        <w:t>closely with the Marketing and Communications team</w:t>
      </w:r>
      <w:r w:rsidRPr="00C26964">
        <w:rPr>
          <w:rFonts w:asciiTheme="minorHAnsi" w:hAnsiTheme="minorHAnsi" w:cstheme="minorHAnsi"/>
        </w:rPr>
        <w:t xml:space="preserve"> to develop and integrate multi-channel donor engagement plans</w:t>
      </w:r>
      <w:r w:rsidR="00787A65" w:rsidRPr="00C26964">
        <w:rPr>
          <w:rFonts w:asciiTheme="minorHAnsi" w:hAnsiTheme="minorHAnsi" w:cstheme="minorHAnsi"/>
        </w:rPr>
        <w:t>, helping to create compelling fundraising materials and content ideas (</w:t>
      </w:r>
      <w:proofErr w:type="spellStart"/>
      <w:r w:rsidR="00787A65" w:rsidRPr="00C26964">
        <w:rPr>
          <w:rFonts w:asciiTheme="minorHAnsi" w:hAnsiTheme="minorHAnsi" w:cstheme="minorHAnsi"/>
        </w:rPr>
        <w:t>eg</w:t>
      </w:r>
      <w:proofErr w:type="spellEnd"/>
      <w:r w:rsidR="00787A65" w:rsidRPr="00C26964">
        <w:rPr>
          <w:rFonts w:asciiTheme="minorHAnsi" w:hAnsiTheme="minorHAnsi" w:cstheme="minorHAnsi"/>
        </w:rPr>
        <w:t xml:space="preserve"> donation appeal, newsletters and social media)</w:t>
      </w:r>
      <w:r w:rsidR="000E1956">
        <w:rPr>
          <w:rFonts w:asciiTheme="minorHAnsi" w:hAnsiTheme="minorHAnsi" w:cstheme="minorHAnsi"/>
        </w:rPr>
        <w:t>, ensuring consistency of messaging and maximizing the impact of donor outreach.</w:t>
      </w:r>
    </w:p>
    <w:p w14:paraId="76F8DDE5" w14:textId="3D0A745E" w:rsidR="00787A65" w:rsidRPr="000E1956" w:rsidRDefault="000E1956" w:rsidP="0033791E">
      <w:pPr>
        <w:pStyle w:val="ListParagraph"/>
        <w:numPr>
          <w:ilvl w:val="0"/>
          <w:numId w:val="27"/>
        </w:numPr>
        <w:contextualSpacing/>
        <w:jc w:val="both"/>
        <w:rPr>
          <w:rFonts w:asciiTheme="minorHAnsi" w:hAnsiTheme="minorHAnsi" w:cstheme="minorHAnsi"/>
        </w:rPr>
      </w:pPr>
      <w:r w:rsidRPr="000E1956">
        <w:rPr>
          <w:rFonts w:asciiTheme="minorHAnsi" w:hAnsiTheme="minorHAnsi" w:cstheme="minorHAnsi"/>
        </w:rPr>
        <w:t xml:space="preserve">Act as the primary ambassador for Cornwall Air Ambulance's regular givers, ensuring they feel valued and connected to the mission, </w:t>
      </w:r>
      <w:r w:rsidR="00CE6F49">
        <w:rPr>
          <w:rFonts w:asciiTheme="minorHAnsi" w:hAnsiTheme="minorHAnsi" w:cstheme="minorHAnsi"/>
        </w:rPr>
        <w:t>through</w:t>
      </w:r>
      <w:r w:rsidRPr="000E1956">
        <w:rPr>
          <w:rFonts w:asciiTheme="minorHAnsi" w:hAnsiTheme="minorHAnsi" w:cstheme="minorHAnsi"/>
        </w:rPr>
        <w:t xml:space="preserve"> </w:t>
      </w:r>
      <w:r w:rsidR="00787A65" w:rsidRPr="000E1956">
        <w:rPr>
          <w:rFonts w:asciiTheme="minorHAnsi" w:hAnsiTheme="minorHAnsi" w:cstheme="minorHAnsi"/>
        </w:rPr>
        <w:t>develop</w:t>
      </w:r>
      <w:r>
        <w:rPr>
          <w:rFonts w:asciiTheme="minorHAnsi" w:hAnsiTheme="minorHAnsi" w:cstheme="minorHAnsi"/>
        </w:rPr>
        <w:t>ing and implementing</w:t>
      </w:r>
      <w:r w:rsidR="00787A65" w:rsidRPr="000E1956">
        <w:rPr>
          <w:rFonts w:asciiTheme="minorHAnsi" w:hAnsiTheme="minorHAnsi" w:cstheme="minorHAnsi"/>
        </w:rPr>
        <w:t xml:space="preserve"> an ambitious all-year round Regular Giving plan</w:t>
      </w:r>
      <w:r>
        <w:rPr>
          <w:rFonts w:asciiTheme="minorHAnsi" w:hAnsiTheme="minorHAnsi" w:cstheme="minorHAnsi"/>
        </w:rPr>
        <w:t>.</w:t>
      </w:r>
    </w:p>
    <w:p w14:paraId="4824FB5A" w14:textId="2520745A" w:rsidR="00787A65" w:rsidRPr="00C26964" w:rsidRDefault="00787A65"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 xml:space="preserve">Liaising with internal and external stakeholders to develop acquisition and retention plans for regular giving to increase long term sustainable income </w:t>
      </w:r>
      <w:r w:rsidR="000E1956">
        <w:rPr>
          <w:rFonts w:asciiTheme="minorHAnsi" w:hAnsiTheme="minorHAnsi" w:cstheme="minorHAnsi"/>
        </w:rPr>
        <w:t xml:space="preserve">therefore </w:t>
      </w:r>
      <w:r w:rsidR="000E1956" w:rsidRPr="00C26964">
        <w:rPr>
          <w:rFonts w:asciiTheme="minorHAnsi" w:hAnsiTheme="minorHAnsi" w:cstheme="minorHAnsi"/>
        </w:rPr>
        <w:t>maximizing</w:t>
      </w:r>
      <w:r w:rsidR="000B667A" w:rsidRPr="00C26964">
        <w:rPr>
          <w:rFonts w:asciiTheme="minorHAnsi" w:hAnsiTheme="minorHAnsi" w:cstheme="minorHAnsi"/>
        </w:rPr>
        <w:t xml:space="preserve"> donor lifetime value.</w:t>
      </w:r>
    </w:p>
    <w:p w14:paraId="36D1A7E1" w14:textId="59D89AA1" w:rsidR="000B667A" w:rsidRPr="00C26964" w:rsidRDefault="00936E94" w:rsidP="00C26964">
      <w:pPr>
        <w:pStyle w:val="ListParagraph"/>
        <w:numPr>
          <w:ilvl w:val="0"/>
          <w:numId w:val="27"/>
        </w:numPr>
        <w:contextualSpacing/>
        <w:jc w:val="both"/>
        <w:rPr>
          <w:rFonts w:asciiTheme="minorHAnsi" w:hAnsiTheme="minorHAnsi" w:cstheme="minorHAnsi"/>
        </w:rPr>
      </w:pPr>
      <w:r>
        <w:rPr>
          <w:rFonts w:asciiTheme="minorHAnsi" w:hAnsiTheme="minorHAnsi" w:cstheme="minorHAnsi"/>
        </w:rPr>
        <w:lastRenderedPageBreak/>
        <w:t>Manage Corn</w:t>
      </w:r>
      <w:r w:rsidR="000B667A" w:rsidRPr="00C26964">
        <w:rPr>
          <w:rFonts w:asciiTheme="minorHAnsi" w:hAnsiTheme="minorHAnsi" w:cstheme="minorHAnsi"/>
        </w:rPr>
        <w:t>wall Air Ambulance</w:t>
      </w:r>
      <w:r>
        <w:rPr>
          <w:rFonts w:asciiTheme="minorHAnsi" w:hAnsiTheme="minorHAnsi" w:cstheme="minorHAnsi"/>
        </w:rPr>
        <w:t>’</w:t>
      </w:r>
      <w:r w:rsidR="000B667A" w:rsidRPr="00C26964">
        <w:rPr>
          <w:rFonts w:asciiTheme="minorHAnsi" w:hAnsiTheme="minorHAnsi" w:cstheme="minorHAnsi"/>
        </w:rPr>
        <w:t>s periodic raffles, with the aim of nurturing and developing donors into regular givers.</w:t>
      </w:r>
    </w:p>
    <w:p w14:paraId="365A3CFC" w14:textId="4D89C793" w:rsidR="000B667A" w:rsidRPr="00C26964" w:rsidRDefault="000B667A"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 xml:space="preserve">Arrange and host regular </w:t>
      </w:r>
      <w:r w:rsidR="002A317B" w:rsidRPr="00C26964">
        <w:rPr>
          <w:rFonts w:asciiTheme="minorHAnsi" w:hAnsiTheme="minorHAnsi" w:cstheme="minorHAnsi"/>
        </w:rPr>
        <w:t>face-to-face</w:t>
      </w:r>
      <w:r w:rsidRPr="00C26964">
        <w:rPr>
          <w:rFonts w:asciiTheme="minorHAnsi" w:hAnsiTheme="minorHAnsi" w:cstheme="minorHAnsi"/>
        </w:rPr>
        <w:t xml:space="preserve"> visits to Cornwall Air Ambulance Headquarters for regular givers to thank and celebrate their support.</w:t>
      </w:r>
    </w:p>
    <w:p w14:paraId="3517EC83" w14:textId="5A479E7E" w:rsidR="000B667A" w:rsidRPr="00C26964" w:rsidRDefault="000B667A" w:rsidP="00C26964">
      <w:pPr>
        <w:pStyle w:val="ListParagraph"/>
        <w:numPr>
          <w:ilvl w:val="0"/>
          <w:numId w:val="27"/>
        </w:numPr>
        <w:contextualSpacing/>
        <w:jc w:val="both"/>
        <w:rPr>
          <w:rFonts w:asciiTheme="minorHAnsi" w:hAnsiTheme="minorHAnsi" w:cstheme="minorHAnsi"/>
        </w:rPr>
      </w:pPr>
      <w:proofErr w:type="gramStart"/>
      <w:r w:rsidRPr="00C26964">
        <w:rPr>
          <w:rFonts w:asciiTheme="minorHAnsi" w:hAnsiTheme="minorHAnsi" w:cstheme="minorHAnsi"/>
        </w:rPr>
        <w:t>Represent</w:t>
      </w:r>
      <w:proofErr w:type="gramEnd"/>
      <w:r w:rsidR="00E56D2C">
        <w:rPr>
          <w:rFonts w:asciiTheme="minorHAnsi" w:hAnsiTheme="minorHAnsi" w:cstheme="minorHAnsi"/>
        </w:rPr>
        <w:t xml:space="preserve"> </w:t>
      </w:r>
      <w:r w:rsidRPr="00C26964">
        <w:rPr>
          <w:rFonts w:asciiTheme="minorHAnsi" w:hAnsiTheme="minorHAnsi" w:cstheme="minorHAnsi"/>
        </w:rPr>
        <w:t xml:space="preserve">Cornwall Air Ambulance at supporter events inspiring </w:t>
      </w:r>
      <w:r w:rsidR="006861B4" w:rsidRPr="00C26964">
        <w:rPr>
          <w:rFonts w:asciiTheme="minorHAnsi" w:hAnsiTheme="minorHAnsi" w:cstheme="minorHAnsi"/>
        </w:rPr>
        <w:t>others</w:t>
      </w:r>
      <w:r w:rsidRPr="00C26964">
        <w:rPr>
          <w:rFonts w:asciiTheme="minorHAnsi" w:hAnsiTheme="minorHAnsi" w:cstheme="minorHAnsi"/>
        </w:rPr>
        <w:t xml:space="preserve"> to support ou</w:t>
      </w:r>
      <w:r w:rsidR="00970157">
        <w:rPr>
          <w:rFonts w:asciiTheme="minorHAnsi" w:hAnsiTheme="minorHAnsi" w:cstheme="minorHAnsi"/>
        </w:rPr>
        <w:t>r</w:t>
      </w:r>
      <w:r w:rsidRPr="00C26964">
        <w:rPr>
          <w:rFonts w:asciiTheme="minorHAnsi" w:hAnsiTheme="minorHAnsi" w:cstheme="minorHAnsi"/>
        </w:rPr>
        <w:t xml:space="preserve"> mission with engagement and enthusiasm.</w:t>
      </w:r>
    </w:p>
    <w:p w14:paraId="27EE2CEA" w14:textId="3B53DF68" w:rsidR="000B667A" w:rsidRPr="00C26964" w:rsidRDefault="000B667A"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Collaborate with the wider Fundraising team to assist in the delivery and attendance of flagship fundraising events.</w:t>
      </w:r>
    </w:p>
    <w:p w14:paraId="03779A60" w14:textId="77777777" w:rsidR="00C26964" w:rsidRPr="00C26964" w:rsidRDefault="00C26964" w:rsidP="00C26964">
      <w:pPr>
        <w:pStyle w:val="ListParagraph"/>
        <w:numPr>
          <w:ilvl w:val="0"/>
          <w:numId w:val="27"/>
        </w:numPr>
        <w:contextualSpacing/>
        <w:jc w:val="both"/>
        <w:rPr>
          <w:rFonts w:asciiTheme="minorHAnsi" w:hAnsiTheme="minorHAnsi" w:cstheme="minorHAnsi"/>
        </w:rPr>
      </w:pPr>
      <w:r w:rsidRPr="00C26964">
        <w:rPr>
          <w:rFonts w:asciiTheme="minorHAnsi" w:hAnsiTheme="minorHAnsi" w:cstheme="minorHAnsi"/>
        </w:rPr>
        <w:t>Working closely with the Information Governance Committee, ensuing data adheres to data protection and GDPR legislation, and in line with the charity’s privacy policy.</w:t>
      </w:r>
    </w:p>
    <w:p w14:paraId="240F36A0" w14:textId="77777777" w:rsidR="00786095" w:rsidRDefault="00786095" w:rsidP="00CF48C7">
      <w:pPr>
        <w:contextualSpacing/>
        <w:jc w:val="both"/>
        <w:rPr>
          <w:rFonts w:asciiTheme="minorHAnsi" w:hAnsiTheme="minorHAnsi" w:cstheme="minorHAnsi"/>
        </w:rPr>
      </w:pPr>
    </w:p>
    <w:p w14:paraId="219A1622" w14:textId="77777777" w:rsidR="00141429" w:rsidRPr="00CF48C7" w:rsidRDefault="00141429" w:rsidP="00CF48C7">
      <w:pPr>
        <w:contextualSpacing/>
        <w:jc w:val="both"/>
        <w:rPr>
          <w:rFonts w:asciiTheme="minorHAnsi" w:hAnsiTheme="minorHAnsi" w:cstheme="minorHAnsi"/>
        </w:rPr>
      </w:pPr>
    </w:p>
    <w:p w14:paraId="133488C2" w14:textId="5551C07A" w:rsidR="009B7E8A" w:rsidRPr="009B7E8A" w:rsidRDefault="009B7E8A" w:rsidP="00A40032">
      <w:pPr>
        <w:contextualSpacing/>
        <w:jc w:val="both"/>
        <w:rPr>
          <w:rFonts w:asciiTheme="minorHAnsi" w:hAnsiTheme="minorHAnsi" w:cstheme="minorHAnsi"/>
          <w:b/>
          <w:bCs/>
        </w:rPr>
      </w:pPr>
      <w:r w:rsidRPr="009B7E8A">
        <w:rPr>
          <w:rFonts w:asciiTheme="minorHAnsi" w:hAnsiTheme="minorHAnsi" w:cstheme="minorHAnsi"/>
          <w:b/>
          <w:bCs/>
        </w:rPr>
        <w:t>Requirement of the Role:</w:t>
      </w:r>
    </w:p>
    <w:p w14:paraId="2C94AE1C" w14:textId="77777777" w:rsidR="009B7E8A" w:rsidRDefault="009B7E8A" w:rsidP="00A40032">
      <w:pPr>
        <w:contextualSpacing/>
        <w:jc w:val="both"/>
        <w:rPr>
          <w:rFonts w:asciiTheme="minorHAnsi" w:hAnsiTheme="minorHAnsi" w:cstheme="minorHAnsi"/>
        </w:rPr>
      </w:pPr>
    </w:p>
    <w:p w14:paraId="0EEBA242" w14:textId="7494808E" w:rsidR="009B7E8A" w:rsidRPr="00D75E7C" w:rsidRDefault="009B7E8A" w:rsidP="00A40032">
      <w:pPr>
        <w:contextualSpacing/>
        <w:jc w:val="both"/>
        <w:rPr>
          <w:rFonts w:asciiTheme="minorHAnsi" w:hAnsiTheme="minorHAnsi" w:cstheme="minorHAnsi"/>
        </w:rPr>
      </w:pPr>
      <w:r>
        <w:rPr>
          <w:rFonts w:asciiTheme="minorHAnsi" w:hAnsiTheme="minorHAnsi" w:cstheme="minorHAnsi"/>
        </w:rPr>
        <w:t>Basic DBS check</w:t>
      </w:r>
    </w:p>
    <w:p w14:paraId="6A543D8C" w14:textId="77777777" w:rsidR="00A6668A" w:rsidRPr="00D75E7C" w:rsidRDefault="00A6668A" w:rsidP="002D6BEF">
      <w:pPr>
        <w:tabs>
          <w:tab w:val="left" w:pos="2985"/>
        </w:tabs>
        <w:rPr>
          <w:rFonts w:asciiTheme="minorHAnsi" w:hAnsiTheme="minorHAnsi" w:cstheme="minorHAnsi"/>
          <w:b/>
        </w:rPr>
      </w:pPr>
    </w:p>
    <w:p w14:paraId="77E0BFB0" w14:textId="0835E73E" w:rsidR="00745534" w:rsidRPr="00D75E7C" w:rsidRDefault="00745534" w:rsidP="00272D61">
      <w:pPr>
        <w:tabs>
          <w:tab w:val="left" w:pos="2985"/>
        </w:tabs>
        <w:spacing w:after="240"/>
        <w:rPr>
          <w:rFonts w:asciiTheme="minorHAnsi" w:hAnsiTheme="minorHAnsi" w:cstheme="minorHAnsi"/>
          <w:b/>
        </w:rPr>
      </w:pPr>
      <w:r w:rsidRPr="00D75E7C">
        <w:rPr>
          <w:rFonts w:asciiTheme="minorHAnsi" w:hAnsiTheme="minorHAnsi" w:cstheme="minorHAnsi"/>
          <w:b/>
        </w:rPr>
        <w:t>Values</w:t>
      </w:r>
    </w:p>
    <w:p w14:paraId="1D0034AD" w14:textId="6B14ADE5" w:rsidR="00745534" w:rsidRPr="00D75E7C" w:rsidRDefault="005100B0" w:rsidP="00745534">
      <w:pPr>
        <w:tabs>
          <w:tab w:val="left" w:pos="2985"/>
        </w:tabs>
        <w:spacing w:after="240"/>
        <w:rPr>
          <w:rFonts w:asciiTheme="minorHAnsi" w:hAnsiTheme="minorHAnsi" w:cstheme="minorHAnsi"/>
        </w:rPr>
      </w:pPr>
      <w:r>
        <w:rPr>
          <w:rFonts w:asciiTheme="minorHAnsi" w:hAnsiTheme="minorHAnsi" w:cstheme="minorHAnsi"/>
        </w:rPr>
        <w:t>All staff m</w:t>
      </w:r>
      <w:r w:rsidR="00745534" w:rsidRPr="00D75E7C">
        <w:rPr>
          <w:rFonts w:asciiTheme="minorHAnsi" w:hAnsiTheme="minorHAnsi" w:cstheme="minorHAnsi"/>
        </w:rPr>
        <w:t xml:space="preserve">ust embody </w:t>
      </w:r>
      <w:r w:rsidR="00A40032" w:rsidRPr="00D75E7C">
        <w:rPr>
          <w:rFonts w:asciiTheme="minorHAnsi" w:hAnsiTheme="minorHAnsi" w:cstheme="minorHAnsi"/>
        </w:rPr>
        <w:t>Cornwall Air Ambulance Trust’s (CAAT)</w:t>
      </w:r>
      <w:r w:rsidR="00745534" w:rsidRPr="00D75E7C">
        <w:rPr>
          <w:rFonts w:asciiTheme="minorHAnsi" w:hAnsiTheme="minorHAnsi" w:cstheme="minorHAnsi"/>
        </w:rPr>
        <w:t xml:space="preserve"> values and conduct business in a manner that reflects the values of our brand:</w:t>
      </w:r>
    </w:p>
    <w:p w14:paraId="70471367" w14:textId="38B4AE42" w:rsidR="00442B84" w:rsidRPr="00D75E7C" w:rsidRDefault="00D75E7C"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Kindness</w:t>
      </w:r>
    </w:p>
    <w:p w14:paraId="71C059FD" w14:textId="104C0545"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Showing compassion, empathy, and consideration towards others, fostering a positive and supporting environment.</w:t>
      </w:r>
    </w:p>
    <w:p w14:paraId="7B493D9C" w14:textId="7BE0EA56" w:rsidR="00442B84" w:rsidRPr="00D75E7C" w:rsidRDefault="00D75E7C" w:rsidP="00442B84">
      <w:pPr>
        <w:numPr>
          <w:ilvl w:val="0"/>
          <w:numId w:val="24"/>
        </w:numPr>
        <w:spacing w:after="240"/>
        <w:jc w:val="both"/>
        <w:rPr>
          <w:rFonts w:asciiTheme="minorHAnsi" w:hAnsiTheme="minorHAnsi" w:cstheme="minorHAnsi"/>
          <w:b/>
        </w:rPr>
      </w:pPr>
      <w:r w:rsidRPr="00D75E7C">
        <w:rPr>
          <w:rFonts w:asciiTheme="minorHAnsi" w:hAnsiTheme="minorHAnsi" w:cstheme="minorHAnsi"/>
          <w:b/>
        </w:rPr>
        <w:t>Respect.</w:t>
      </w:r>
    </w:p>
    <w:p w14:paraId="43CD8FDE" w14:textId="504F37F7"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Recognising the worth and value of others, embracing diversity and treating everyone with dignity</w:t>
      </w:r>
    </w:p>
    <w:p w14:paraId="40151DC7" w14:textId="1CA9452C" w:rsidR="00442B84" w:rsidRPr="00D75E7C" w:rsidRDefault="00442B84" w:rsidP="00442B84">
      <w:pPr>
        <w:numPr>
          <w:ilvl w:val="0"/>
          <w:numId w:val="24"/>
        </w:numPr>
        <w:spacing w:after="120"/>
        <w:ind w:left="714" w:hanging="357"/>
        <w:jc w:val="both"/>
        <w:rPr>
          <w:rFonts w:asciiTheme="minorHAnsi" w:hAnsiTheme="minorHAnsi" w:cstheme="minorHAnsi"/>
          <w:b/>
        </w:rPr>
      </w:pPr>
      <w:r w:rsidRPr="00D75E7C">
        <w:rPr>
          <w:rFonts w:asciiTheme="minorHAnsi" w:hAnsiTheme="minorHAnsi" w:cstheme="minorHAnsi"/>
          <w:b/>
        </w:rPr>
        <w:t>I</w:t>
      </w:r>
      <w:r w:rsidR="00D75E7C" w:rsidRPr="00D75E7C">
        <w:rPr>
          <w:rFonts w:asciiTheme="minorHAnsi" w:hAnsiTheme="minorHAnsi" w:cstheme="minorHAnsi"/>
          <w:b/>
        </w:rPr>
        <w:t>ntegrity</w:t>
      </w:r>
    </w:p>
    <w:p w14:paraId="052424E0" w14:textId="2EA8798E" w:rsidR="00442B84" w:rsidRPr="00D75E7C" w:rsidRDefault="00D75E7C" w:rsidP="00442B84">
      <w:pPr>
        <w:spacing w:after="240"/>
        <w:ind w:left="720"/>
        <w:jc w:val="both"/>
        <w:rPr>
          <w:rFonts w:asciiTheme="minorHAnsi" w:hAnsiTheme="minorHAnsi" w:cstheme="minorHAnsi"/>
          <w:b/>
        </w:rPr>
      </w:pPr>
      <w:r w:rsidRPr="00D75E7C">
        <w:rPr>
          <w:rFonts w:asciiTheme="minorHAnsi" w:hAnsiTheme="minorHAnsi" w:cstheme="minorHAnsi"/>
        </w:rPr>
        <w:t>Standing true to moral principles, being honest and acting with consistency and transparency.</w:t>
      </w:r>
    </w:p>
    <w:p w14:paraId="56A76716" w14:textId="66D4510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Progressive</w:t>
      </w:r>
    </w:p>
    <w:p w14:paraId="6F2A9C4B" w14:textId="0B6106EF"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Embracing innovation, challenging the status quo, and continuously evolving for a better future.</w:t>
      </w:r>
    </w:p>
    <w:p w14:paraId="50BAD943" w14:textId="697BE656" w:rsidR="00442B84" w:rsidRPr="00D75E7C" w:rsidRDefault="00D75E7C" w:rsidP="00442B84">
      <w:pPr>
        <w:numPr>
          <w:ilvl w:val="0"/>
          <w:numId w:val="24"/>
        </w:numPr>
        <w:spacing w:after="120"/>
        <w:ind w:left="714" w:hanging="357"/>
        <w:jc w:val="both"/>
        <w:rPr>
          <w:rFonts w:asciiTheme="minorHAnsi" w:hAnsiTheme="minorHAnsi" w:cstheme="minorHAnsi"/>
        </w:rPr>
      </w:pPr>
      <w:r w:rsidRPr="00D75E7C">
        <w:rPr>
          <w:rFonts w:asciiTheme="minorHAnsi" w:hAnsiTheme="minorHAnsi" w:cstheme="minorHAnsi"/>
          <w:b/>
        </w:rPr>
        <w:t>Teamwork</w:t>
      </w:r>
    </w:p>
    <w:p w14:paraId="2B2DCE76" w14:textId="562AE1B8" w:rsidR="00442B84" w:rsidRPr="00D75E7C" w:rsidRDefault="00D75E7C" w:rsidP="00442B84">
      <w:pPr>
        <w:spacing w:after="240"/>
        <w:ind w:left="720"/>
        <w:jc w:val="both"/>
        <w:rPr>
          <w:rFonts w:asciiTheme="minorHAnsi" w:hAnsiTheme="minorHAnsi" w:cstheme="minorHAnsi"/>
        </w:rPr>
      </w:pPr>
      <w:r w:rsidRPr="00D75E7C">
        <w:rPr>
          <w:rFonts w:asciiTheme="minorHAnsi" w:hAnsiTheme="minorHAnsi" w:cstheme="minorHAnsi"/>
        </w:rPr>
        <w:t>Working towards a common goal, combining individual strengths for collective success</w:t>
      </w:r>
    </w:p>
    <w:p w14:paraId="52D56A3A" w14:textId="77777777" w:rsidR="00745534" w:rsidRPr="00D75E7C" w:rsidRDefault="00745534" w:rsidP="00745534">
      <w:pPr>
        <w:tabs>
          <w:tab w:val="left" w:pos="2985"/>
        </w:tabs>
        <w:spacing w:after="240"/>
        <w:rPr>
          <w:rFonts w:asciiTheme="minorHAnsi" w:hAnsiTheme="minorHAnsi" w:cstheme="minorHAnsi"/>
        </w:rPr>
      </w:pPr>
    </w:p>
    <w:p w14:paraId="0ACEA70B" w14:textId="57F915CC" w:rsidR="00745534" w:rsidRPr="00D75E7C"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t>This job description should be regarded only as a guideline of the duties required and is not definitive.  The nature of the post and the organisation is such that duties may be reviewed in the light of changing circumstances following consultation with the job holder.</w:t>
      </w:r>
    </w:p>
    <w:p w14:paraId="374B254D" w14:textId="11750F37" w:rsidR="00745534" w:rsidRDefault="00745534" w:rsidP="00745534">
      <w:pPr>
        <w:tabs>
          <w:tab w:val="left" w:pos="2985"/>
        </w:tabs>
        <w:spacing w:after="240"/>
        <w:rPr>
          <w:rFonts w:asciiTheme="minorHAnsi" w:hAnsiTheme="minorHAnsi" w:cstheme="minorHAnsi"/>
        </w:rPr>
      </w:pPr>
      <w:r w:rsidRPr="00D75E7C">
        <w:rPr>
          <w:rFonts w:asciiTheme="minorHAnsi" w:hAnsiTheme="minorHAnsi" w:cstheme="minorHAnsi"/>
        </w:rPr>
        <w:lastRenderedPageBreak/>
        <w:t xml:space="preserve">The job holder is required to </w:t>
      </w:r>
      <w:proofErr w:type="gramStart"/>
      <w:r w:rsidRPr="00D75E7C">
        <w:rPr>
          <w:rFonts w:asciiTheme="minorHAnsi" w:hAnsiTheme="minorHAnsi" w:cstheme="minorHAnsi"/>
        </w:rPr>
        <w:t>act at all times</w:t>
      </w:r>
      <w:proofErr w:type="gramEnd"/>
      <w:r w:rsidRPr="00D75E7C">
        <w:rPr>
          <w:rFonts w:asciiTheme="minorHAnsi" w:hAnsiTheme="minorHAnsi" w:cstheme="minorHAnsi"/>
        </w:rPr>
        <w:t xml:space="preserve"> in accordance with the Trust’s agreed policies and procedures.</w:t>
      </w:r>
    </w:p>
    <w:p w14:paraId="30705BE5" w14:textId="243267D6" w:rsidR="00802B20" w:rsidRDefault="00802B20" w:rsidP="00802B20">
      <w:pPr>
        <w:tabs>
          <w:tab w:val="left" w:pos="2985"/>
        </w:tabs>
        <w:spacing w:after="240"/>
        <w:rPr>
          <w:rFonts w:asciiTheme="minorHAnsi" w:hAnsiTheme="minorHAnsi" w:cstheme="minorHAnsi"/>
        </w:rPr>
      </w:pPr>
      <w:r>
        <w:rPr>
          <w:rFonts w:asciiTheme="minorHAnsi" w:hAnsiTheme="minorHAnsi" w:cstheme="minorHAnsi"/>
        </w:rPr>
        <w:t>The post holder should sign below to confirm they understand the information provided in this job description</w:t>
      </w:r>
      <w:r w:rsidR="00F94B3F">
        <w:rPr>
          <w:rFonts w:asciiTheme="minorHAnsi" w:hAnsiTheme="minorHAnsi" w:cstheme="minorHAnsi"/>
        </w:rPr>
        <w:t>.</w:t>
      </w:r>
    </w:p>
    <w:p w14:paraId="1D5F418C" w14:textId="039FEC86"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Signed:</w:t>
      </w:r>
    </w:p>
    <w:p w14:paraId="51DF3F8C" w14:textId="464C75DD" w:rsidR="00F94B3F" w:rsidRDefault="00F94B3F" w:rsidP="00802B20">
      <w:pPr>
        <w:tabs>
          <w:tab w:val="left" w:pos="2985"/>
        </w:tabs>
        <w:spacing w:after="240"/>
        <w:rPr>
          <w:rFonts w:asciiTheme="minorHAnsi" w:hAnsiTheme="minorHAnsi" w:cstheme="minorHAnsi"/>
        </w:rPr>
      </w:pPr>
      <w:r>
        <w:rPr>
          <w:rFonts w:asciiTheme="minorHAnsi" w:hAnsiTheme="minorHAnsi" w:cstheme="minorHAnsi"/>
        </w:rPr>
        <w:t>Date:</w:t>
      </w:r>
    </w:p>
    <w:p w14:paraId="69233901" w14:textId="77777777" w:rsidR="005F5AD1" w:rsidRDefault="005F5AD1" w:rsidP="00745534">
      <w:pPr>
        <w:tabs>
          <w:tab w:val="left" w:pos="2985"/>
        </w:tabs>
        <w:spacing w:after="240"/>
        <w:rPr>
          <w:rFonts w:asciiTheme="minorHAnsi" w:hAnsiTheme="minorHAnsi" w:cstheme="minorHAnsi"/>
        </w:rPr>
      </w:pPr>
    </w:p>
    <w:p w14:paraId="72819270" w14:textId="6FDBC94C" w:rsidR="005F5AD1" w:rsidRDefault="005F5AD1">
      <w:pPr>
        <w:spacing w:after="160" w:line="259" w:lineRule="auto"/>
        <w:rPr>
          <w:rFonts w:asciiTheme="minorHAnsi" w:hAnsiTheme="minorHAnsi" w:cstheme="minorHAnsi"/>
        </w:rPr>
      </w:pPr>
      <w:r>
        <w:rPr>
          <w:rFonts w:asciiTheme="minorHAnsi" w:hAnsiTheme="minorHAnsi" w:cstheme="minorHAnsi"/>
        </w:rPr>
        <w:br w:type="page"/>
      </w:r>
    </w:p>
    <w:p w14:paraId="77796EFA" w14:textId="539EAE1C" w:rsidR="005F5AD1" w:rsidRPr="0077236F" w:rsidRDefault="0077236F" w:rsidP="005F5AD1">
      <w:pPr>
        <w:rPr>
          <w:rFonts w:asciiTheme="minorHAnsi" w:hAnsiTheme="minorHAnsi" w:cstheme="minorHAnsi"/>
          <w:b/>
          <w:bCs/>
          <w:sz w:val="28"/>
          <w:szCs w:val="28"/>
        </w:rPr>
      </w:pPr>
      <w:r>
        <w:rPr>
          <w:rFonts w:asciiTheme="minorHAnsi" w:hAnsiTheme="minorHAnsi" w:cstheme="minorHAnsi"/>
          <w:b/>
          <w:bCs/>
          <w:noProof/>
          <w:sz w:val="28"/>
          <w:szCs w:val="28"/>
        </w:rPr>
        <w:lastRenderedPageBreak/>
        <w:t>Person Specification</w:t>
      </w:r>
    </w:p>
    <w:p w14:paraId="00105723" w14:textId="77777777" w:rsidR="005F5AD1" w:rsidRDefault="005F5AD1" w:rsidP="005F5AD1">
      <w:pPr>
        <w:rPr>
          <w:rFonts w:asciiTheme="minorHAnsi" w:hAnsiTheme="minorHAnsi" w:cstheme="minorHAnsi"/>
          <w:b/>
          <w:sz w:val="28"/>
          <w:szCs w:val="28"/>
        </w:rPr>
      </w:pPr>
    </w:p>
    <w:p w14:paraId="6B3B602D" w14:textId="6186078B" w:rsidR="005F5AD1" w:rsidRPr="005F5AD1" w:rsidRDefault="00AD681E" w:rsidP="005F5AD1">
      <w:pPr>
        <w:rPr>
          <w:rFonts w:asciiTheme="minorHAnsi" w:hAnsiTheme="minorHAnsi" w:cstheme="minorHAnsi"/>
          <w:b/>
          <w:sz w:val="28"/>
          <w:szCs w:val="28"/>
        </w:rPr>
      </w:pPr>
      <w:r>
        <w:rPr>
          <w:rFonts w:asciiTheme="minorHAnsi" w:hAnsiTheme="minorHAnsi" w:cstheme="minorHAnsi"/>
          <w:b/>
          <w:sz w:val="28"/>
          <w:szCs w:val="28"/>
        </w:rPr>
        <w:t>Fundraising Officer (Data Analysis)</w:t>
      </w:r>
    </w:p>
    <w:p w14:paraId="5FE58692" w14:textId="4B6211DB" w:rsidR="005F5AD1" w:rsidRPr="005F5AD1" w:rsidRDefault="005F5AD1" w:rsidP="005F5AD1">
      <w:pPr>
        <w:rPr>
          <w:rFonts w:asciiTheme="minorHAnsi" w:hAnsiTheme="minorHAnsi" w:cstheme="minorHAnsi"/>
          <w:b/>
          <w:sz w:val="28"/>
          <w:szCs w:val="28"/>
        </w:rPr>
      </w:pPr>
      <w:r w:rsidRPr="005F5AD1">
        <w:rPr>
          <w:rFonts w:asciiTheme="minorHAnsi" w:hAnsiTheme="minorHAnsi" w:cstheme="minorHAnsi"/>
          <w:b/>
          <w:sz w:val="28"/>
          <w:szCs w:val="28"/>
        </w:rPr>
        <w:t>Based</w:t>
      </w:r>
      <w:r w:rsidR="00AD681E">
        <w:rPr>
          <w:rFonts w:asciiTheme="minorHAnsi" w:hAnsiTheme="minorHAnsi" w:cstheme="minorHAnsi"/>
          <w:b/>
          <w:sz w:val="28"/>
          <w:szCs w:val="28"/>
        </w:rPr>
        <w:t xml:space="preserve"> at Charity Headquarters, Newquay</w:t>
      </w:r>
    </w:p>
    <w:p w14:paraId="0368825C" w14:textId="77777777" w:rsidR="005F5AD1" w:rsidRPr="005F5AD1" w:rsidRDefault="005F5AD1" w:rsidP="005F5AD1">
      <w:pPr>
        <w:pStyle w:val="ListParagraph"/>
        <w:rPr>
          <w:rFonts w:asciiTheme="minorHAnsi" w:hAnsiTheme="minorHAnsi" w:cstheme="minorHAnsi"/>
        </w:rPr>
      </w:pPr>
    </w:p>
    <w:tbl>
      <w:tblPr>
        <w:tblStyle w:val="TableGrid"/>
        <w:tblW w:w="9351" w:type="dxa"/>
        <w:tblLook w:val="04A0" w:firstRow="1" w:lastRow="0" w:firstColumn="1" w:lastColumn="0" w:noHBand="0" w:noVBand="1"/>
      </w:tblPr>
      <w:tblGrid>
        <w:gridCol w:w="1696"/>
        <w:gridCol w:w="2977"/>
        <w:gridCol w:w="2693"/>
        <w:gridCol w:w="1985"/>
      </w:tblGrid>
      <w:tr w:rsidR="005F5AD1" w:rsidRPr="005F5AD1" w14:paraId="5D027ED9" w14:textId="77777777" w:rsidTr="0077236F">
        <w:tc>
          <w:tcPr>
            <w:tcW w:w="1696" w:type="dxa"/>
            <w:vMerge w:val="restart"/>
            <w:shd w:val="clear" w:color="auto" w:fill="F2F2F2" w:themeFill="background1" w:themeFillShade="F2"/>
          </w:tcPr>
          <w:p w14:paraId="5B5DA57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Attributes</w:t>
            </w:r>
          </w:p>
        </w:tc>
        <w:tc>
          <w:tcPr>
            <w:tcW w:w="5670" w:type="dxa"/>
            <w:gridSpan w:val="2"/>
            <w:tcBorders>
              <w:bottom w:val="single" w:sz="4" w:space="0" w:color="auto"/>
            </w:tcBorders>
            <w:shd w:val="clear" w:color="auto" w:fill="F2F2F2" w:themeFill="background1" w:themeFillShade="F2"/>
          </w:tcPr>
          <w:p w14:paraId="32A0A55C"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Requirements</w:t>
            </w:r>
          </w:p>
        </w:tc>
        <w:tc>
          <w:tcPr>
            <w:tcW w:w="1985" w:type="dxa"/>
            <w:vMerge w:val="restart"/>
            <w:shd w:val="clear" w:color="auto" w:fill="F2F2F2" w:themeFill="background1" w:themeFillShade="F2"/>
          </w:tcPr>
          <w:p w14:paraId="57F494EF"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Method of Assessment</w:t>
            </w:r>
          </w:p>
        </w:tc>
      </w:tr>
      <w:tr w:rsidR="005F5AD1" w:rsidRPr="005F5AD1" w14:paraId="39B5B42E" w14:textId="77777777" w:rsidTr="0077236F">
        <w:tc>
          <w:tcPr>
            <w:tcW w:w="1696" w:type="dxa"/>
            <w:vMerge/>
            <w:tcBorders>
              <w:bottom w:val="single" w:sz="4" w:space="0" w:color="auto"/>
            </w:tcBorders>
            <w:shd w:val="clear" w:color="auto" w:fill="F2F2F2" w:themeFill="background1" w:themeFillShade="F2"/>
          </w:tcPr>
          <w:p w14:paraId="43C9257F" w14:textId="77777777" w:rsidR="005F5AD1" w:rsidRPr="005F5AD1" w:rsidRDefault="005F5AD1" w:rsidP="00B32E89">
            <w:pPr>
              <w:rPr>
                <w:rFonts w:asciiTheme="minorHAnsi" w:hAnsiTheme="minorHAnsi" w:cstheme="minorHAnsi"/>
              </w:rPr>
            </w:pPr>
          </w:p>
        </w:tc>
        <w:tc>
          <w:tcPr>
            <w:tcW w:w="2977" w:type="dxa"/>
            <w:shd w:val="clear" w:color="auto" w:fill="F2F2F2" w:themeFill="background1" w:themeFillShade="F2"/>
          </w:tcPr>
          <w:p w14:paraId="16B04ABD"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Essential</w:t>
            </w:r>
          </w:p>
        </w:tc>
        <w:tc>
          <w:tcPr>
            <w:tcW w:w="2693" w:type="dxa"/>
            <w:shd w:val="clear" w:color="auto" w:fill="F2F2F2" w:themeFill="background1" w:themeFillShade="F2"/>
          </w:tcPr>
          <w:p w14:paraId="042FE0B9"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Desirable</w:t>
            </w:r>
          </w:p>
        </w:tc>
        <w:tc>
          <w:tcPr>
            <w:tcW w:w="1985" w:type="dxa"/>
            <w:vMerge/>
            <w:shd w:val="clear" w:color="auto" w:fill="F2F2F2" w:themeFill="background1" w:themeFillShade="F2"/>
          </w:tcPr>
          <w:p w14:paraId="3BCCC531" w14:textId="77777777" w:rsidR="005F5AD1" w:rsidRPr="005F5AD1" w:rsidRDefault="005F5AD1" w:rsidP="00B32E89">
            <w:pPr>
              <w:rPr>
                <w:rFonts w:asciiTheme="minorHAnsi" w:hAnsiTheme="minorHAnsi" w:cstheme="minorHAnsi"/>
              </w:rPr>
            </w:pPr>
          </w:p>
        </w:tc>
      </w:tr>
      <w:tr w:rsidR="005F5AD1" w:rsidRPr="005F5AD1" w14:paraId="1FF125E4" w14:textId="77777777" w:rsidTr="00AD681E">
        <w:trPr>
          <w:trHeight w:val="1701"/>
        </w:trPr>
        <w:tc>
          <w:tcPr>
            <w:tcW w:w="1696" w:type="dxa"/>
            <w:shd w:val="clear" w:color="auto" w:fill="F2F2F2" w:themeFill="background1" w:themeFillShade="F2"/>
            <w:vAlign w:val="center"/>
          </w:tcPr>
          <w:p w14:paraId="0ACE1837"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Qualifications, training &amp; professional membership</w:t>
            </w:r>
          </w:p>
        </w:tc>
        <w:tc>
          <w:tcPr>
            <w:tcW w:w="2977" w:type="dxa"/>
            <w:shd w:val="clear" w:color="auto" w:fill="FFFFFF" w:themeFill="background1"/>
          </w:tcPr>
          <w:p w14:paraId="1F839EBE" w14:textId="486B60B8" w:rsidR="005F5AD1" w:rsidRPr="00AD681E" w:rsidRDefault="007D0936" w:rsidP="00B32E89">
            <w:pPr>
              <w:rPr>
                <w:rFonts w:asciiTheme="minorHAnsi" w:hAnsiTheme="minorHAnsi" w:cstheme="minorHAnsi"/>
              </w:rPr>
            </w:pPr>
            <w:r>
              <w:rPr>
                <w:rFonts w:asciiTheme="minorHAnsi" w:hAnsiTheme="minorHAnsi" w:cstheme="minorHAnsi"/>
              </w:rPr>
              <w:t>GCSE English and Mathematics or equivalent</w:t>
            </w:r>
          </w:p>
        </w:tc>
        <w:tc>
          <w:tcPr>
            <w:tcW w:w="2693" w:type="dxa"/>
            <w:shd w:val="clear" w:color="auto" w:fill="FFFFFF" w:themeFill="background1"/>
          </w:tcPr>
          <w:p w14:paraId="176DB1AC" w14:textId="79A0CEC2" w:rsidR="005F5AD1" w:rsidRPr="00AD681E" w:rsidRDefault="00AD681E" w:rsidP="00B32E89">
            <w:pPr>
              <w:rPr>
                <w:rFonts w:asciiTheme="minorHAnsi" w:hAnsiTheme="minorHAnsi" w:cstheme="minorHAnsi"/>
              </w:rPr>
            </w:pPr>
            <w:r>
              <w:rPr>
                <w:rFonts w:asciiTheme="minorHAnsi" w:hAnsiTheme="minorHAnsi" w:cstheme="minorHAnsi"/>
              </w:rPr>
              <w:t>Member of the Institute of Fundraising</w:t>
            </w:r>
          </w:p>
        </w:tc>
        <w:tc>
          <w:tcPr>
            <w:tcW w:w="1985" w:type="dxa"/>
            <w:shd w:val="clear" w:color="auto" w:fill="FFFFFF" w:themeFill="background1"/>
          </w:tcPr>
          <w:p w14:paraId="6645D45F" w14:textId="713143E0" w:rsidR="005F5AD1" w:rsidRPr="00AD681E" w:rsidRDefault="00AD681E" w:rsidP="00B32E89">
            <w:pPr>
              <w:rPr>
                <w:rFonts w:asciiTheme="minorHAnsi" w:hAnsiTheme="minorHAnsi" w:cstheme="minorHAnsi"/>
              </w:rPr>
            </w:pPr>
            <w:r>
              <w:rPr>
                <w:rFonts w:asciiTheme="minorHAnsi" w:hAnsiTheme="minorHAnsi" w:cstheme="minorHAnsi"/>
              </w:rPr>
              <w:t>Application Form</w:t>
            </w:r>
          </w:p>
        </w:tc>
      </w:tr>
      <w:tr w:rsidR="005F5AD1" w:rsidRPr="005F5AD1" w14:paraId="423F40F9" w14:textId="77777777" w:rsidTr="0077236F">
        <w:trPr>
          <w:trHeight w:val="661"/>
        </w:trPr>
        <w:tc>
          <w:tcPr>
            <w:tcW w:w="1696" w:type="dxa"/>
            <w:shd w:val="clear" w:color="auto" w:fill="F2F2F2" w:themeFill="background1" w:themeFillShade="F2"/>
            <w:vAlign w:val="center"/>
          </w:tcPr>
          <w:p w14:paraId="01476C7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Knowledge &amp; experience</w:t>
            </w:r>
          </w:p>
        </w:tc>
        <w:tc>
          <w:tcPr>
            <w:tcW w:w="2977" w:type="dxa"/>
          </w:tcPr>
          <w:p w14:paraId="2C1862B4" w14:textId="3F45D97D" w:rsidR="005F5AD1" w:rsidRDefault="007D0936" w:rsidP="00B32E89">
            <w:pPr>
              <w:rPr>
                <w:rFonts w:asciiTheme="minorHAnsi" w:hAnsiTheme="minorHAnsi" w:cstheme="minorHAnsi"/>
              </w:rPr>
            </w:pPr>
            <w:r>
              <w:rPr>
                <w:rFonts w:asciiTheme="minorHAnsi" w:hAnsiTheme="minorHAnsi" w:cstheme="minorHAnsi"/>
              </w:rPr>
              <w:t>Proven experience of data segmentation</w:t>
            </w:r>
            <w:r w:rsidR="00426DEF">
              <w:rPr>
                <w:rFonts w:asciiTheme="minorHAnsi" w:hAnsiTheme="minorHAnsi" w:cstheme="minorHAnsi"/>
              </w:rPr>
              <w:t>.</w:t>
            </w:r>
          </w:p>
          <w:p w14:paraId="23EC596E" w14:textId="77777777" w:rsidR="007D0936" w:rsidRDefault="007D0936" w:rsidP="00B32E89">
            <w:pPr>
              <w:rPr>
                <w:rFonts w:asciiTheme="minorHAnsi" w:hAnsiTheme="minorHAnsi" w:cstheme="minorHAnsi"/>
              </w:rPr>
            </w:pPr>
          </w:p>
          <w:p w14:paraId="52CA0310" w14:textId="72B1D46A" w:rsidR="00426DEF" w:rsidRDefault="00426DEF" w:rsidP="00426DEF">
            <w:pPr>
              <w:rPr>
                <w:rFonts w:asciiTheme="minorHAnsi" w:hAnsiTheme="minorHAnsi" w:cstheme="minorHAnsi"/>
              </w:rPr>
            </w:pPr>
            <w:r w:rsidRPr="00426DEF">
              <w:rPr>
                <w:rFonts w:asciiTheme="minorHAnsi" w:hAnsiTheme="minorHAnsi" w:cstheme="minorHAnsi"/>
              </w:rPr>
              <w:t>Demonstrate recent and relevant experience of successful</w:t>
            </w:r>
            <w:r>
              <w:rPr>
                <w:rFonts w:asciiTheme="minorHAnsi" w:hAnsiTheme="minorHAnsi" w:cstheme="minorHAnsi"/>
              </w:rPr>
              <w:t xml:space="preserve"> data driven</w:t>
            </w:r>
            <w:r w:rsidRPr="00426DEF">
              <w:rPr>
                <w:rFonts w:asciiTheme="minorHAnsi" w:hAnsiTheme="minorHAnsi" w:cstheme="minorHAnsi"/>
              </w:rPr>
              <w:t xml:space="preserve"> fundraising</w:t>
            </w:r>
          </w:p>
          <w:p w14:paraId="3D05D787" w14:textId="77777777" w:rsidR="00426DEF" w:rsidRDefault="00426DEF" w:rsidP="00426DEF">
            <w:pPr>
              <w:rPr>
                <w:rFonts w:asciiTheme="minorHAnsi" w:hAnsiTheme="minorHAnsi" w:cstheme="minorHAnsi"/>
              </w:rPr>
            </w:pPr>
          </w:p>
          <w:p w14:paraId="7E26092E" w14:textId="53036FEA" w:rsidR="00426DEF" w:rsidRPr="00426DEF" w:rsidRDefault="00426DEF" w:rsidP="00426DEF">
            <w:pPr>
              <w:rPr>
                <w:rFonts w:asciiTheme="minorHAnsi" w:hAnsiTheme="minorHAnsi" w:cstheme="minorHAnsi"/>
              </w:rPr>
            </w:pPr>
            <w:r>
              <w:rPr>
                <w:rFonts w:asciiTheme="minorHAnsi" w:hAnsiTheme="minorHAnsi" w:cstheme="minorHAnsi"/>
              </w:rPr>
              <w:t>Experience of donor stewardship programs</w:t>
            </w:r>
          </w:p>
          <w:p w14:paraId="0903365F" w14:textId="77777777" w:rsidR="00426DEF" w:rsidRDefault="00426DEF" w:rsidP="00426DEF">
            <w:pPr>
              <w:rPr>
                <w:rFonts w:asciiTheme="minorHAnsi" w:hAnsiTheme="minorHAnsi" w:cstheme="minorHAnsi"/>
              </w:rPr>
            </w:pPr>
          </w:p>
          <w:p w14:paraId="1699A729" w14:textId="1FAE9E7F" w:rsidR="00426DEF" w:rsidRPr="00426DEF" w:rsidRDefault="00426DEF" w:rsidP="00426DEF">
            <w:pPr>
              <w:rPr>
                <w:rFonts w:asciiTheme="minorHAnsi" w:hAnsiTheme="minorHAnsi" w:cstheme="minorHAnsi"/>
              </w:rPr>
            </w:pPr>
            <w:r w:rsidRPr="00426DEF">
              <w:rPr>
                <w:rFonts w:asciiTheme="minorHAnsi" w:hAnsiTheme="minorHAnsi" w:cstheme="minorHAnsi"/>
              </w:rPr>
              <w:t>Knowledge of the Fundraising Codes of Practice and how this translates into charity fundraising</w:t>
            </w:r>
          </w:p>
          <w:p w14:paraId="224F2EFA" w14:textId="77777777" w:rsidR="00426DEF" w:rsidRPr="005F5AD1" w:rsidRDefault="00426DEF" w:rsidP="00B32E89">
            <w:pPr>
              <w:rPr>
                <w:rFonts w:asciiTheme="minorHAnsi" w:hAnsiTheme="minorHAnsi" w:cstheme="minorHAnsi"/>
              </w:rPr>
            </w:pPr>
          </w:p>
          <w:p w14:paraId="3E8F4E96" w14:textId="77777777" w:rsidR="005F5AD1" w:rsidRPr="005F5AD1" w:rsidRDefault="005F5AD1" w:rsidP="00B32E89">
            <w:pPr>
              <w:rPr>
                <w:rFonts w:asciiTheme="minorHAnsi" w:hAnsiTheme="minorHAnsi" w:cstheme="minorHAnsi"/>
              </w:rPr>
            </w:pPr>
          </w:p>
        </w:tc>
        <w:tc>
          <w:tcPr>
            <w:tcW w:w="2693" w:type="dxa"/>
          </w:tcPr>
          <w:p w14:paraId="0D5B704F" w14:textId="77777777" w:rsidR="005F5AD1" w:rsidRDefault="007D0936" w:rsidP="00B32E89">
            <w:pPr>
              <w:rPr>
                <w:rFonts w:asciiTheme="minorHAnsi" w:hAnsiTheme="minorHAnsi" w:cstheme="minorHAnsi"/>
              </w:rPr>
            </w:pPr>
            <w:r>
              <w:rPr>
                <w:rFonts w:asciiTheme="minorHAnsi" w:hAnsiTheme="minorHAnsi" w:cstheme="minorHAnsi"/>
              </w:rPr>
              <w:t>Knowledge of CRM system, Raisers Edge</w:t>
            </w:r>
          </w:p>
          <w:p w14:paraId="35677BB6" w14:textId="77777777" w:rsidR="000B6F54" w:rsidRDefault="000B6F54" w:rsidP="00B32E89">
            <w:pPr>
              <w:rPr>
                <w:rFonts w:asciiTheme="minorHAnsi" w:hAnsiTheme="minorHAnsi" w:cstheme="minorHAnsi"/>
              </w:rPr>
            </w:pPr>
          </w:p>
          <w:p w14:paraId="073695A0" w14:textId="77777777" w:rsidR="000B6F54" w:rsidRDefault="000B6F54" w:rsidP="00B32E89">
            <w:pPr>
              <w:rPr>
                <w:rFonts w:asciiTheme="minorHAnsi" w:hAnsiTheme="minorHAnsi" w:cstheme="minorHAnsi"/>
              </w:rPr>
            </w:pPr>
          </w:p>
          <w:p w14:paraId="1AC6A281" w14:textId="397A88FC" w:rsidR="007D0936" w:rsidRPr="005F5AD1" w:rsidRDefault="007D0936" w:rsidP="00B32E89">
            <w:pPr>
              <w:rPr>
                <w:rFonts w:asciiTheme="minorHAnsi" w:hAnsiTheme="minorHAnsi" w:cstheme="minorHAnsi"/>
              </w:rPr>
            </w:pPr>
          </w:p>
        </w:tc>
        <w:tc>
          <w:tcPr>
            <w:tcW w:w="1985" w:type="dxa"/>
          </w:tcPr>
          <w:p w14:paraId="013070FC" w14:textId="77777777" w:rsidR="005F5AD1" w:rsidRDefault="007D0936" w:rsidP="00B32E89">
            <w:pPr>
              <w:rPr>
                <w:rFonts w:asciiTheme="minorHAnsi" w:hAnsiTheme="minorHAnsi" w:cstheme="minorHAnsi"/>
              </w:rPr>
            </w:pPr>
            <w:r>
              <w:rPr>
                <w:rFonts w:asciiTheme="minorHAnsi" w:hAnsiTheme="minorHAnsi" w:cstheme="minorHAnsi"/>
              </w:rPr>
              <w:t>Application Form</w:t>
            </w:r>
          </w:p>
          <w:p w14:paraId="5154EE1A" w14:textId="26277838" w:rsidR="007D0936" w:rsidRPr="005F5AD1" w:rsidRDefault="007D0936" w:rsidP="00B32E89">
            <w:pPr>
              <w:rPr>
                <w:rFonts w:asciiTheme="minorHAnsi" w:hAnsiTheme="minorHAnsi" w:cstheme="minorHAnsi"/>
              </w:rPr>
            </w:pPr>
            <w:r>
              <w:rPr>
                <w:rFonts w:asciiTheme="minorHAnsi" w:hAnsiTheme="minorHAnsi" w:cstheme="minorHAnsi"/>
              </w:rPr>
              <w:t>Interview</w:t>
            </w:r>
          </w:p>
        </w:tc>
      </w:tr>
      <w:tr w:rsidR="005F5AD1" w:rsidRPr="005F5AD1" w14:paraId="22C0C7AB" w14:textId="77777777" w:rsidTr="0077236F">
        <w:trPr>
          <w:trHeight w:val="1134"/>
        </w:trPr>
        <w:tc>
          <w:tcPr>
            <w:tcW w:w="1696" w:type="dxa"/>
            <w:shd w:val="clear" w:color="auto" w:fill="F2F2F2" w:themeFill="background1" w:themeFillShade="F2"/>
            <w:vAlign w:val="center"/>
          </w:tcPr>
          <w:p w14:paraId="0FAC6F05"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Skills &amp; abilities</w:t>
            </w:r>
          </w:p>
        </w:tc>
        <w:tc>
          <w:tcPr>
            <w:tcW w:w="2977" w:type="dxa"/>
          </w:tcPr>
          <w:p w14:paraId="652BCF22" w14:textId="00D621F7" w:rsidR="005F5AD1" w:rsidRDefault="007D0936" w:rsidP="00B32E89">
            <w:pPr>
              <w:rPr>
                <w:rFonts w:asciiTheme="minorHAnsi" w:hAnsiTheme="minorHAnsi" w:cstheme="minorHAnsi"/>
              </w:rPr>
            </w:pPr>
            <w:r>
              <w:rPr>
                <w:rFonts w:asciiTheme="minorHAnsi" w:hAnsiTheme="minorHAnsi" w:cstheme="minorHAnsi"/>
              </w:rPr>
              <w:t>Ability to translate data insights into actionable fundraising plans.</w:t>
            </w:r>
          </w:p>
          <w:p w14:paraId="21F068BF" w14:textId="77777777" w:rsidR="00426DEF" w:rsidRDefault="00426DEF" w:rsidP="00B32E89">
            <w:pPr>
              <w:rPr>
                <w:rFonts w:asciiTheme="minorHAnsi" w:hAnsiTheme="minorHAnsi" w:cstheme="minorHAnsi"/>
              </w:rPr>
            </w:pPr>
          </w:p>
          <w:p w14:paraId="2108F487" w14:textId="77777777" w:rsidR="007A23EA" w:rsidRDefault="007A23EA" w:rsidP="007A23EA">
            <w:pPr>
              <w:rPr>
                <w:rFonts w:asciiTheme="minorHAnsi" w:hAnsiTheme="minorHAnsi" w:cstheme="minorHAnsi"/>
              </w:rPr>
            </w:pPr>
            <w:r w:rsidRPr="007A23EA">
              <w:rPr>
                <w:rFonts w:asciiTheme="minorHAnsi" w:hAnsiTheme="minorHAnsi" w:cstheme="minorHAnsi"/>
              </w:rPr>
              <w:t xml:space="preserve">Strong </w:t>
            </w:r>
            <w:r>
              <w:rPr>
                <w:rFonts w:asciiTheme="minorHAnsi" w:hAnsiTheme="minorHAnsi" w:cstheme="minorHAnsi"/>
              </w:rPr>
              <w:t>donor management skills</w:t>
            </w:r>
          </w:p>
          <w:p w14:paraId="5DD73577" w14:textId="77777777" w:rsidR="007A23EA" w:rsidRDefault="007A23EA" w:rsidP="00B32E89">
            <w:pPr>
              <w:rPr>
                <w:rFonts w:asciiTheme="minorHAnsi" w:hAnsiTheme="minorHAnsi" w:cstheme="minorHAnsi"/>
              </w:rPr>
            </w:pPr>
          </w:p>
          <w:p w14:paraId="70E6172A" w14:textId="1D31470C" w:rsidR="007D0936" w:rsidRDefault="00426DEF" w:rsidP="00B32E89">
            <w:pPr>
              <w:rPr>
                <w:rFonts w:asciiTheme="minorHAnsi" w:hAnsiTheme="minorHAnsi" w:cstheme="minorHAnsi"/>
              </w:rPr>
            </w:pPr>
            <w:r>
              <w:rPr>
                <w:rFonts w:asciiTheme="minorHAnsi" w:hAnsiTheme="minorHAnsi" w:cstheme="minorHAnsi"/>
              </w:rPr>
              <w:t>Ability to produce insightful data led reports assist with fundraising decision making</w:t>
            </w:r>
          </w:p>
          <w:p w14:paraId="11A4A4BA" w14:textId="77777777" w:rsidR="007A23EA" w:rsidRDefault="007A23EA" w:rsidP="00B32E89">
            <w:pPr>
              <w:rPr>
                <w:rFonts w:asciiTheme="minorHAnsi" w:hAnsiTheme="minorHAnsi" w:cstheme="minorHAnsi"/>
              </w:rPr>
            </w:pPr>
          </w:p>
          <w:p w14:paraId="292ED14E" w14:textId="77777777" w:rsidR="007A23EA" w:rsidRPr="007A23EA" w:rsidRDefault="007A23EA" w:rsidP="007A23EA">
            <w:pPr>
              <w:rPr>
                <w:rFonts w:asciiTheme="minorHAnsi" w:hAnsiTheme="minorHAnsi" w:cstheme="minorHAnsi"/>
              </w:rPr>
            </w:pPr>
            <w:r w:rsidRPr="007A23EA">
              <w:rPr>
                <w:rFonts w:asciiTheme="minorHAnsi" w:hAnsiTheme="minorHAnsi" w:cstheme="minorHAnsi"/>
              </w:rPr>
              <w:t>Confidence to speak publicly</w:t>
            </w:r>
          </w:p>
          <w:p w14:paraId="04206678" w14:textId="77777777" w:rsidR="007A23EA" w:rsidRPr="007A23EA" w:rsidRDefault="007A23EA" w:rsidP="007A23EA">
            <w:pPr>
              <w:rPr>
                <w:rFonts w:asciiTheme="minorHAnsi" w:hAnsiTheme="minorHAnsi" w:cstheme="minorHAnsi"/>
              </w:rPr>
            </w:pPr>
          </w:p>
          <w:p w14:paraId="7A253733" w14:textId="77777777" w:rsidR="007D0936" w:rsidRPr="005F5AD1" w:rsidRDefault="007D0936" w:rsidP="00B32E89">
            <w:pPr>
              <w:rPr>
                <w:rFonts w:asciiTheme="minorHAnsi" w:hAnsiTheme="minorHAnsi" w:cstheme="minorHAnsi"/>
              </w:rPr>
            </w:pPr>
          </w:p>
          <w:p w14:paraId="5CB62DA8" w14:textId="49246D0A" w:rsidR="005F5AD1" w:rsidRPr="005F5AD1" w:rsidRDefault="005F5AD1" w:rsidP="00B32E89">
            <w:pPr>
              <w:rPr>
                <w:rFonts w:asciiTheme="minorHAnsi" w:hAnsiTheme="minorHAnsi" w:cstheme="minorHAnsi"/>
              </w:rPr>
            </w:pPr>
            <w:r w:rsidRPr="005F5AD1">
              <w:rPr>
                <w:rFonts w:asciiTheme="minorHAnsi" w:hAnsiTheme="minorHAnsi" w:cstheme="minorHAnsi"/>
              </w:rPr>
              <w:lastRenderedPageBreak/>
              <w:t xml:space="preserve">Excellent IT skills including MS Office packages, in particular Outlook, Word, Excel, </w:t>
            </w:r>
            <w:r w:rsidR="007D0936">
              <w:rPr>
                <w:rFonts w:asciiTheme="minorHAnsi" w:hAnsiTheme="minorHAnsi" w:cstheme="minorHAnsi"/>
              </w:rPr>
              <w:t xml:space="preserve">Share-point </w:t>
            </w:r>
            <w:r w:rsidRPr="005F5AD1">
              <w:rPr>
                <w:rFonts w:asciiTheme="minorHAnsi" w:hAnsiTheme="minorHAnsi" w:cstheme="minorHAnsi"/>
              </w:rPr>
              <w:t>and CRM databases</w:t>
            </w:r>
          </w:p>
          <w:p w14:paraId="54026BDC" w14:textId="77777777" w:rsidR="005F5AD1" w:rsidRPr="005F5AD1" w:rsidRDefault="005F5AD1" w:rsidP="00B32E89">
            <w:pPr>
              <w:rPr>
                <w:rFonts w:asciiTheme="minorHAnsi" w:hAnsiTheme="minorHAnsi" w:cstheme="minorHAnsi"/>
              </w:rPr>
            </w:pPr>
          </w:p>
        </w:tc>
        <w:tc>
          <w:tcPr>
            <w:tcW w:w="2693" w:type="dxa"/>
          </w:tcPr>
          <w:p w14:paraId="7BF0AAFD" w14:textId="551D7AAA" w:rsidR="005F5AD1" w:rsidRPr="005F5AD1" w:rsidRDefault="007D0936" w:rsidP="00B32E89">
            <w:pPr>
              <w:rPr>
                <w:rFonts w:asciiTheme="minorHAnsi" w:hAnsiTheme="minorHAnsi" w:cstheme="minorHAnsi"/>
              </w:rPr>
            </w:pPr>
            <w:r>
              <w:rPr>
                <w:rFonts w:asciiTheme="minorHAnsi" w:hAnsiTheme="minorHAnsi" w:cstheme="minorHAnsi"/>
              </w:rPr>
              <w:lastRenderedPageBreak/>
              <w:t>Understanding of supporter engagement principles and retention strategies</w:t>
            </w:r>
          </w:p>
          <w:p w14:paraId="5ADCA478" w14:textId="77777777" w:rsidR="005F5AD1" w:rsidRPr="005F5AD1" w:rsidRDefault="005F5AD1" w:rsidP="00B32E89">
            <w:pPr>
              <w:rPr>
                <w:rFonts w:asciiTheme="minorHAnsi" w:hAnsiTheme="minorHAnsi" w:cstheme="minorHAnsi"/>
              </w:rPr>
            </w:pPr>
          </w:p>
        </w:tc>
        <w:tc>
          <w:tcPr>
            <w:tcW w:w="1985" w:type="dxa"/>
          </w:tcPr>
          <w:p w14:paraId="575FD47D" w14:textId="77777777" w:rsidR="005F5AD1" w:rsidRDefault="007D0936" w:rsidP="00B32E89">
            <w:pPr>
              <w:rPr>
                <w:rFonts w:asciiTheme="minorHAnsi" w:hAnsiTheme="minorHAnsi" w:cstheme="minorHAnsi"/>
              </w:rPr>
            </w:pPr>
            <w:r>
              <w:rPr>
                <w:rFonts w:asciiTheme="minorHAnsi" w:hAnsiTheme="minorHAnsi" w:cstheme="minorHAnsi"/>
              </w:rPr>
              <w:t>Application Form</w:t>
            </w:r>
          </w:p>
          <w:p w14:paraId="5D9E7379" w14:textId="319E2218" w:rsidR="007D0936" w:rsidRPr="005F5AD1" w:rsidRDefault="007D0936" w:rsidP="00B32E89">
            <w:pPr>
              <w:rPr>
                <w:rFonts w:asciiTheme="minorHAnsi" w:hAnsiTheme="minorHAnsi" w:cstheme="minorHAnsi"/>
              </w:rPr>
            </w:pPr>
            <w:r>
              <w:rPr>
                <w:rFonts w:asciiTheme="minorHAnsi" w:hAnsiTheme="minorHAnsi" w:cstheme="minorHAnsi"/>
              </w:rPr>
              <w:t>Interview</w:t>
            </w:r>
          </w:p>
        </w:tc>
      </w:tr>
      <w:tr w:rsidR="005F5AD1" w:rsidRPr="005F5AD1" w14:paraId="0A23BF95" w14:textId="77777777" w:rsidTr="0077236F">
        <w:trPr>
          <w:trHeight w:val="1134"/>
        </w:trPr>
        <w:tc>
          <w:tcPr>
            <w:tcW w:w="1696" w:type="dxa"/>
            <w:shd w:val="clear" w:color="auto" w:fill="F2F2F2" w:themeFill="background1" w:themeFillShade="F2"/>
            <w:vAlign w:val="center"/>
          </w:tcPr>
          <w:p w14:paraId="58B8B560"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Personal qualities</w:t>
            </w:r>
          </w:p>
        </w:tc>
        <w:tc>
          <w:tcPr>
            <w:tcW w:w="2977" w:type="dxa"/>
          </w:tcPr>
          <w:p w14:paraId="10170EF6" w14:textId="77777777" w:rsidR="005F5AD1" w:rsidRDefault="000B6F54" w:rsidP="007A23EA">
            <w:pPr>
              <w:rPr>
                <w:rFonts w:asciiTheme="minorHAnsi" w:hAnsiTheme="minorHAnsi" w:cstheme="minorHAnsi"/>
              </w:rPr>
            </w:pPr>
            <w:r>
              <w:rPr>
                <w:rFonts w:asciiTheme="minorHAnsi" w:hAnsiTheme="minorHAnsi" w:cstheme="minorHAnsi"/>
              </w:rPr>
              <w:t>Self-motivated to work alone and effectively as part of a team</w:t>
            </w:r>
          </w:p>
          <w:p w14:paraId="72E72827" w14:textId="77777777" w:rsidR="000B6F54" w:rsidRDefault="000B6F54" w:rsidP="007A23EA">
            <w:pPr>
              <w:rPr>
                <w:rFonts w:asciiTheme="minorHAnsi" w:hAnsiTheme="minorHAnsi" w:cstheme="minorHAnsi"/>
              </w:rPr>
            </w:pPr>
          </w:p>
          <w:p w14:paraId="2FD6A9E3" w14:textId="77777777" w:rsidR="000B6F54" w:rsidRDefault="000B6F54" w:rsidP="007A23EA">
            <w:pPr>
              <w:rPr>
                <w:rFonts w:asciiTheme="minorHAnsi" w:hAnsiTheme="minorHAnsi" w:cstheme="minorHAnsi"/>
              </w:rPr>
            </w:pPr>
            <w:r>
              <w:rPr>
                <w:rFonts w:asciiTheme="minorHAnsi" w:hAnsiTheme="minorHAnsi" w:cstheme="minorHAnsi"/>
              </w:rPr>
              <w:t>Positive, “Can-do” attitude</w:t>
            </w:r>
          </w:p>
          <w:p w14:paraId="0EB0F80D" w14:textId="77777777" w:rsidR="000B6F54" w:rsidRDefault="000B6F54" w:rsidP="007A23EA">
            <w:pPr>
              <w:rPr>
                <w:rFonts w:asciiTheme="minorHAnsi" w:hAnsiTheme="minorHAnsi" w:cstheme="minorHAnsi"/>
              </w:rPr>
            </w:pPr>
          </w:p>
          <w:p w14:paraId="12C289C3" w14:textId="77777777" w:rsidR="000B6F54" w:rsidRDefault="000B6F54" w:rsidP="007A23EA">
            <w:pPr>
              <w:rPr>
                <w:rFonts w:asciiTheme="minorHAnsi" w:hAnsiTheme="minorHAnsi" w:cstheme="minorHAnsi"/>
              </w:rPr>
            </w:pPr>
            <w:proofErr w:type="gramStart"/>
            <w:r>
              <w:rPr>
                <w:rFonts w:asciiTheme="minorHAnsi" w:hAnsiTheme="minorHAnsi" w:cstheme="minorHAnsi"/>
              </w:rPr>
              <w:t>Act with diplomacy and integrity at all times</w:t>
            </w:r>
            <w:proofErr w:type="gramEnd"/>
          </w:p>
          <w:p w14:paraId="10A4C6C4" w14:textId="0B2C4D51" w:rsidR="000B6F54" w:rsidRPr="005F5AD1" w:rsidRDefault="000B6F54" w:rsidP="007A23EA">
            <w:pPr>
              <w:rPr>
                <w:rFonts w:asciiTheme="minorHAnsi" w:hAnsiTheme="minorHAnsi" w:cstheme="minorHAnsi"/>
              </w:rPr>
            </w:pPr>
          </w:p>
        </w:tc>
        <w:tc>
          <w:tcPr>
            <w:tcW w:w="2693" w:type="dxa"/>
          </w:tcPr>
          <w:p w14:paraId="1C6A1A3B"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Enthusiasm and passion for Cornwall Air Ambulance’s work</w:t>
            </w:r>
          </w:p>
          <w:p w14:paraId="2D7D18C9" w14:textId="77777777" w:rsidR="005F5AD1" w:rsidRPr="005F5AD1" w:rsidRDefault="005F5AD1" w:rsidP="00B32E89">
            <w:pPr>
              <w:rPr>
                <w:rFonts w:asciiTheme="minorHAnsi" w:hAnsiTheme="minorHAnsi" w:cstheme="minorHAnsi"/>
              </w:rPr>
            </w:pPr>
          </w:p>
          <w:p w14:paraId="332C9835" w14:textId="77777777" w:rsidR="005F5AD1" w:rsidRPr="005F5AD1" w:rsidRDefault="005F5AD1" w:rsidP="00B32E89">
            <w:pPr>
              <w:rPr>
                <w:rFonts w:asciiTheme="minorHAnsi" w:hAnsiTheme="minorHAnsi" w:cstheme="minorHAnsi"/>
              </w:rPr>
            </w:pPr>
          </w:p>
        </w:tc>
        <w:tc>
          <w:tcPr>
            <w:tcW w:w="1985" w:type="dxa"/>
          </w:tcPr>
          <w:p w14:paraId="50D80424" w14:textId="5AC996C3" w:rsidR="005F5AD1" w:rsidRPr="005F5AD1" w:rsidRDefault="000B6F54" w:rsidP="00B32E89">
            <w:pPr>
              <w:rPr>
                <w:rFonts w:asciiTheme="minorHAnsi" w:hAnsiTheme="minorHAnsi" w:cstheme="minorHAnsi"/>
              </w:rPr>
            </w:pPr>
            <w:r>
              <w:rPr>
                <w:rFonts w:asciiTheme="minorHAnsi" w:hAnsiTheme="minorHAnsi" w:cstheme="minorHAnsi"/>
              </w:rPr>
              <w:t>Interview</w:t>
            </w:r>
          </w:p>
        </w:tc>
      </w:tr>
      <w:tr w:rsidR="005F5AD1" w:rsidRPr="005F5AD1" w14:paraId="0A0957C1" w14:textId="77777777" w:rsidTr="0077236F">
        <w:trPr>
          <w:trHeight w:val="1134"/>
        </w:trPr>
        <w:tc>
          <w:tcPr>
            <w:tcW w:w="1696" w:type="dxa"/>
            <w:shd w:val="clear" w:color="auto" w:fill="F2F2F2" w:themeFill="background1" w:themeFillShade="F2"/>
            <w:vAlign w:val="center"/>
          </w:tcPr>
          <w:p w14:paraId="18797D31" w14:textId="77777777" w:rsidR="005F5AD1" w:rsidRPr="005F5AD1" w:rsidRDefault="005F5AD1" w:rsidP="00B32E89">
            <w:pPr>
              <w:jc w:val="center"/>
              <w:rPr>
                <w:rFonts w:asciiTheme="minorHAnsi" w:hAnsiTheme="minorHAnsi" w:cstheme="minorHAnsi"/>
                <w:b/>
              </w:rPr>
            </w:pPr>
            <w:r w:rsidRPr="005F5AD1">
              <w:rPr>
                <w:rFonts w:asciiTheme="minorHAnsi" w:hAnsiTheme="minorHAnsi" w:cstheme="minorHAnsi"/>
                <w:b/>
              </w:rPr>
              <w:t>Other</w:t>
            </w:r>
          </w:p>
        </w:tc>
        <w:tc>
          <w:tcPr>
            <w:tcW w:w="2977" w:type="dxa"/>
          </w:tcPr>
          <w:p w14:paraId="045BCD61" w14:textId="77777777" w:rsidR="000B6F54" w:rsidRPr="000B6F54" w:rsidRDefault="000B6F54" w:rsidP="000B6F54">
            <w:pPr>
              <w:rPr>
                <w:rFonts w:asciiTheme="minorHAnsi" w:hAnsiTheme="minorHAnsi" w:cstheme="minorHAnsi"/>
              </w:rPr>
            </w:pPr>
            <w:r w:rsidRPr="000B6F54">
              <w:rPr>
                <w:rFonts w:asciiTheme="minorHAnsi" w:hAnsiTheme="minorHAnsi" w:cstheme="minorHAnsi"/>
              </w:rPr>
              <w:t>Willingness to undertake out of hours work when required</w:t>
            </w:r>
          </w:p>
          <w:p w14:paraId="07C46DE9" w14:textId="77777777" w:rsidR="005F5AD1" w:rsidRPr="005F5AD1" w:rsidRDefault="005F5AD1" w:rsidP="00B32E89">
            <w:pPr>
              <w:rPr>
                <w:rFonts w:asciiTheme="minorHAnsi" w:hAnsiTheme="minorHAnsi" w:cstheme="minorHAnsi"/>
              </w:rPr>
            </w:pPr>
          </w:p>
        </w:tc>
        <w:tc>
          <w:tcPr>
            <w:tcW w:w="2693" w:type="dxa"/>
          </w:tcPr>
          <w:p w14:paraId="15B94476" w14:textId="77777777" w:rsidR="005F5AD1" w:rsidRPr="005F5AD1" w:rsidRDefault="005F5AD1" w:rsidP="00B32E89">
            <w:pPr>
              <w:rPr>
                <w:rFonts w:asciiTheme="minorHAnsi" w:hAnsiTheme="minorHAnsi" w:cstheme="minorHAnsi"/>
              </w:rPr>
            </w:pPr>
            <w:r w:rsidRPr="005F5AD1">
              <w:rPr>
                <w:rFonts w:asciiTheme="minorHAnsi" w:hAnsiTheme="minorHAnsi" w:cstheme="minorHAnsi"/>
              </w:rPr>
              <w:t>Full UK driving license</w:t>
            </w:r>
          </w:p>
        </w:tc>
        <w:tc>
          <w:tcPr>
            <w:tcW w:w="1985" w:type="dxa"/>
          </w:tcPr>
          <w:p w14:paraId="7F841AE9" w14:textId="1DE5C9B5" w:rsidR="005F5AD1" w:rsidRPr="005F5AD1" w:rsidRDefault="000B6F54" w:rsidP="00B32E89">
            <w:pPr>
              <w:rPr>
                <w:rFonts w:asciiTheme="minorHAnsi" w:hAnsiTheme="minorHAnsi" w:cstheme="minorHAnsi"/>
              </w:rPr>
            </w:pPr>
            <w:r>
              <w:rPr>
                <w:rFonts w:asciiTheme="minorHAnsi" w:hAnsiTheme="minorHAnsi" w:cstheme="minorHAnsi"/>
              </w:rPr>
              <w:t>Interview</w:t>
            </w:r>
          </w:p>
        </w:tc>
      </w:tr>
    </w:tbl>
    <w:p w14:paraId="23784B60" w14:textId="77777777" w:rsidR="005F5AD1" w:rsidRPr="00D74789" w:rsidRDefault="005F5AD1" w:rsidP="005F5AD1">
      <w:pPr>
        <w:pStyle w:val="ListParagraph"/>
        <w:rPr>
          <w:rFonts w:cstheme="minorHAnsi"/>
          <w:b/>
        </w:rPr>
      </w:pPr>
    </w:p>
    <w:p w14:paraId="58F0678F" w14:textId="77777777" w:rsidR="005F5AD1" w:rsidRDefault="005F5AD1" w:rsidP="005F5AD1">
      <w:pPr>
        <w:rPr>
          <w:rFonts w:cstheme="minorHAnsi"/>
        </w:rPr>
      </w:pPr>
    </w:p>
    <w:p w14:paraId="19C1AFF2" w14:textId="77777777" w:rsidR="005F5AD1" w:rsidRDefault="005F5AD1" w:rsidP="005F5AD1">
      <w:pPr>
        <w:rPr>
          <w:rFonts w:cstheme="minorHAnsi"/>
        </w:rPr>
      </w:pPr>
    </w:p>
    <w:p w14:paraId="368785F8" w14:textId="77777777" w:rsidR="005F5AD1" w:rsidRDefault="005F5AD1" w:rsidP="005F5AD1">
      <w:pPr>
        <w:rPr>
          <w:rFonts w:cstheme="minorHAnsi"/>
        </w:rPr>
      </w:pPr>
    </w:p>
    <w:p w14:paraId="082B57A2" w14:textId="77777777" w:rsidR="005F5AD1" w:rsidRDefault="005F5AD1" w:rsidP="005F5AD1">
      <w:pPr>
        <w:rPr>
          <w:rFonts w:cstheme="minorHAnsi"/>
        </w:rPr>
      </w:pPr>
    </w:p>
    <w:p w14:paraId="01CDA1D8" w14:textId="77777777" w:rsidR="005F5AD1" w:rsidRDefault="005F5AD1" w:rsidP="005F5AD1">
      <w:pPr>
        <w:rPr>
          <w:rFonts w:cstheme="minorHAnsi"/>
        </w:rPr>
      </w:pPr>
    </w:p>
    <w:p w14:paraId="48C69397" w14:textId="77777777" w:rsidR="005F5AD1" w:rsidRPr="009F128D" w:rsidRDefault="005F5AD1" w:rsidP="005F5AD1">
      <w:pPr>
        <w:rPr>
          <w:rFonts w:cstheme="minorHAnsi"/>
        </w:rPr>
      </w:pPr>
    </w:p>
    <w:p w14:paraId="0518E393" w14:textId="77777777" w:rsidR="005F5AD1" w:rsidRPr="000D6464" w:rsidRDefault="005F5AD1" w:rsidP="005F5AD1">
      <w:pPr>
        <w:spacing w:after="200" w:line="276" w:lineRule="auto"/>
        <w:ind w:left="360"/>
        <w:rPr>
          <w:rFonts w:cstheme="minorHAnsi"/>
          <w:b/>
        </w:rPr>
      </w:pPr>
    </w:p>
    <w:p w14:paraId="5DC65721" w14:textId="77777777" w:rsidR="005F5AD1" w:rsidRPr="00D75E7C" w:rsidRDefault="005F5AD1" w:rsidP="00745534">
      <w:pPr>
        <w:tabs>
          <w:tab w:val="left" w:pos="2985"/>
        </w:tabs>
        <w:spacing w:after="240"/>
        <w:rPr>
          <w:rFonts w:asciiTheme="minorHAnsi" w:hAnsiTheme="minorHAnsi" w:cstheme="minorHAnsi"/>
        </w:rPr>
      </w:pPr>
    </w:p>
    <w:sectPr w:rsidR="005F5AD1" w:rsidRPr="00D75E7C" w:rsidSect="00D64E0D">
      <w:footerReference w:type="default" r:id="rId8"/>
      <w:headerReference w:type="first" r:id="rId9"/>
      <w:footerReference w:type="first" r:id="rId10"/>
      <w:pgSz w:w="11906" w:h="16838"/>
      <w:pgMar w:top="1440" w:right="1080" w:bottom="1440" w:left="1080"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E5035" w14:textId="77777777" w:rsidR="004736AE" w:rsidRDefault="004736AE">
      <w:r>
        <w:separator/>
      </w:r>
    </w:p>
  </w:endnote>
  <w:endnote w:type="continuationSeparator" w:id="0">
    <w:p w14:paraId="5C8C8950" w14:textId="77777777" w:rsidR="004736AE" w:rsidRDefault="0047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2453" w14:textId="4B3B2429" w:rsidR="00AD681E" w:rsidRPr="005E144E" w:rsidRDefault="00AD681E" w:rsidP="00AD681E">
    <w:pPr>
      <w:pStyle w:val="Footer"/>
      <w:rPr>
        <w:rFonts w:asciiTheme="minorHAnsi" w:hAnsiTheme="minorHAnsi" w:cstheme="minorHAnsi"/>
        <w:sz w:val="22"/>
        <w:szCs w:val="22"/>
      </w:rPr>
    </w:pPr>
    <w:r>
      <w:rPr>
        <w:rFonts w:asciiTheme="minorHAnsi" w:hAnsiTheme="minorHAnsi" w:cstheme="minorHAnsi"/>
        <w:sz w:val="22"/>
        <w:szCs w:val="22"/>
      </w:rPr>
      <w:t xml:space="preserve">Fundraising Officer (Data </w:t>
    </w:r>
    <w:r w:rsidR="00D515D2">
      <w:rPr>
        <w:rFonts w:asciiTheme="minorHAnsi" w:hAnsiTheme="minorHAnsi" w:cstheme="minorHAnsi"/>
        <w:sz w:val="22"/>
        <w:szCs w:val="22"/>
      </w:rPr>
      <w:t>&amp; Engagement</w:t>
    </w:r>
    <w:r>
      <w:rPr>
        <w:rFonts w:asciiTheme="minorHAnsi" w:hAnsiTheme="minorHAnsi" w:cstheme="minorHAnsi"/>
        <w:sz w:val="22"/>
        <w:szCs w:val="22"/>
      </w:rPr>
      <w:t>) – April 2025</w:t>
    </w:r>
  </w:p>
  <w:p w14:paraId="44F290CC" w14:textId="031629F4" w:rsidR="0023457E" w:rsidRPr="00AD681E" w:rsidRDefault="0023457E" w:rsidP="00AD6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358C" w14:textId="57D02B6E" w:rsidR="00393411" w:rsidRPr="005E144E" w:rsidRDefault="00936E94" w:rsidP="005E144E">
    <w:pPr>
      <w:pStyle w:val="Footer"/>
      <w:rPr>
        <w:rFonts w:asciiTheme="minorHAnsi" w:hAnsiTheme="minorHAnsi" w:cstheme="minorHAnsi"/>
        <w:sz w:val="22"/>
        <w:szCs w:val="22"/>
      </w:rPr>
    </w:pPr>
    <w:r>
      <w:rPr>
        <w:rFonts w:asciiTheme="minorHAnsi" w:hAnsiTheme="minorHAnsi" w:cstheme="minorHAnsi"/>
        <w:sz w:val="22"/>
        <w:szCs w:val="22"/>
      </w:rPr>
      <w:t xml:space="preserve">Fundraising Officer (Data </w:t>
    </w:r>
    <w:r w:rsidR="00D515D2">
      <w:rPr>
        <w:rFonts w:asciiTheme="minorHAnsi" w:hAnsiTheme="minorHAnsi" w:cstheme="minorHAnsi"/>
        <w:sz w:val="22"/>
        <w:szCs w:val="22"/>
      </w:rPr>
      <w:t>&amp; Engagement)</w:t>
    </w:r>
    <w:r>
      <w:rPr>
        <w:rFonts w:asciiTheme="minorHAnsi" w:hAnsiTheme="minorHAnsi" w:cstheme="minorHAnsi"/>
        <w:sz w:val="22"/>
        <w:szCs w:val="22"/>
      </w:rPr>
      <w:t xml:space="preserve"> –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9C0E" w14:textId="77777777" w:rsidR="004736AE" w:rsidRDefault="004736AE">
      <w:r>
        <w:separator/>
      </w:r>
    </w:p>
  </w:footnote>
  <w:footnote w:type="continuationSeparator" w:id="0">
    <w:p w14:paraId="4F0148DF" w14:textId="77777777" w:rsidR="004736AE" w:rsidRDefault="0047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9504" w14:textId="360462A8" w:rsidR="00580872" w:rsidRDefault="00A40032">
    <w:pPr>
      <w:pStyle w:val="Header"/>
    </w:pPr>
    <w:r>
      <w:rPr>
        <w:noProof/>
        <w:sz w:val="32"/>
        <w:szCs w:val="22"/>
        <w:lang w:eastAsia="en-GB"/>
      </w:rPr>
      <mc:AlternateContent>
        <mc:Choice Requires="wps">
          <w:drawing>
            <wp:anchor distT="0" distB="0" distL="114300" distR="114300" simplePos="0" relativeHeight="251659264" behindDoc="0" locked="0" layoutInCell="1" allowOverlap="1" wp14:anchorId="499919E0" wp14:editId="33820CD4">
              <wp:simplePos x="0" y="0"/>
              <wp:positionH relativeFrom="column">
                <wp:posOffset>4008120</wp:posOffset>
              </wp:positionH>
              <wp:positionV relativeFrom="paragraph">
                <wp:posOffset>-180340</wp:posOffset>
              </wp:positionV>
              <wp:extent cx="2194560" cy="1150620"/>
              <wp:effectExtent l="0" t="0" r="15240" b="11430"/>
              <wp:wrapNone/>
              <wp:docPr id="452133681" name="Text Box 2"/>
              <wp:cNvGraphicFramePr/>
              <a:graphic xmlns:a="http://schemas.openxmlformats.org/drawingml/2006/main">
                <a:graphicData uri="http://schemas.microsoft.com/office/word/2010/wordprocessingShape">
                  <wps:wsp>
                    <wps:cNvSpPr txBox="1"/>
                    <wps:spPr>
                      <a:xfrm>
                        <a:off x="0" y="0"/>
                        <a:ext cx="2194560" cy="1150620"/>
                      </a:xfrm>
                      <a:prstGeom prst="rect">
                        <a:avLst/>
                      </a:prstGeom>
                      <a:solidFill>
                        <a:schemeClr val="lt1"/>
                      </a:solidFill>
                      <a:ln w="6350">
                        <a:solidFill>
                          <a:schemeClr val="bg1"/>
                        </a:solidFill>
                      </a:ln>
                    </wps:spPr>
                    <wps:txb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9919E0" id="_x0000_t202" coordsize="21600,21600" o:spt="202" path="m,l,21600r21600,l21600,xe">
              <v:stroke joinstyle="miter"/>
              <v:path gradientshapeok="t" o:connecttype="rect"/>
            </v:shapetype>
            <v:shape id="Text Box 2" o:spid="_x0000_s1026" type="#_x0000_t202" style="position:absolute;margin-left:315.6pt;margin-top:-14.2pt;width:172.8pt;height:9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" fillcolor="white [3201]" strokecolor="white [3212]" strokeweight=".5pt">
              <v:textbox>
                <w:txbxContent>
                  <w:p w14:paraId="74577D98" w14:textId="7883AB58" w:rsidR="00A40032" w:rsidRDefault="00A40032" w:rsidP="00A40032">
                    <w:pPr>
                      <w:jc w:val="right"/>
                    </w:pPr>
                    <w:r>
                      <w:rPr>
                        <w:noProof/>
                        <w:sz w:val="32"/>
                        <w:szCs w:val="22"/>
                        <w:lang w:eastAsia="en-GB"/>
                      </w:rPr>
                      <w:drawing>
                        <wp:inline distT="0" distB="0" distL="0" distR="0" wp14:anchorId="6E514893" wp14:editId="3F5A281D">
                          <wp:extent cx="1844040" cy="906316"/>
                          <wp:effectExtent l="0" t="0" r="3810" b="8255"/>
                          <wp:docPr id="1299978662" name="Picture 1" descr="A red helicop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8662" name="Picture 1" descr="A red helicopter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74057" cy="921069"/>
                                  </a:xfrm>
                                  <a:prstGeom prst="rect">
                                    <a:avLst/>
                                  </a:prstGeom>
                                </pic:spPr>
                              </pic:pic>
                            </a:graphicData>
                          </a:graphic>
                        </wp:inline>
                      </w:drawing>
                    </w:r>
                  </w:p>
                </w:txbxContent>
              </v:textbox>
            </v:shape>
          </w:pict>
        </mc:Fallback>
      </mc:AlternateContent>
    </w:r>
  </w:p>
  <w:p w14:paraId="42D5DA6F" w14:textId="5FDC5B1B" w:rsidR="00580872" w:rsidRDefault="00580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6A6"/>
    <w:multiLevelType w:val="hybridMultilevel"/>
    <w:tmpl w:val="E736B7DE"/>
    <w:lvl w:ilvl="0" w:tplc="86862CC4">
      <w:start w:val="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D84C99"/>
    <w:multiLevelType w:val="hybridMultilevel"/>
    <w:tmpl w:val="85F6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4534"/>
    <w:multiLevelType w:val="hybridMultilevel"/>
    <w:tmpl w:val="33B865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B4035"/>
    <w:multiLevelType w:val="hybridMultilevel"/>
    <w:tmpl w:val="ED94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A6CB7"/>
    <w:multiLevelType w:val="hybridMultilevel"/>
    <w:tmpl w:val="7FE8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2342E8"/>
    <w:multiLevelType w:val="hybridMultilevel"/>
    <w:tmpl w:val="2C7A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44AE0"/>
    <w:multiLevelType w:val="hybridMultilevel"/>
    <w:tmpl w:val="5990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53B02"/>
    <w:multiLevelType w:val="hybridMultilevel"/>
    <w:tmpl w:val="15A6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5F5092"/>
    <w:multiLevelType w:val="hybridMultilevel"/>
    <w:tmpl w:val="0AACE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122AEB"/>
    <w:multiLevelType w:val="hybridMultilevel"/>
    <w:tmpl w:val="4F12D214"/>
    <w:lvl w:ilvl="0" w:tplc="4F24B25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476439"/>
    <w:multiLevelType w:val="hybridMultilevel"/>
    <w:tmpl w:val="51E64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45A7DBD"/>
    <w:multiLevelType w:val="multilevel"/>
    <w:tmpl w:val="10D89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1D2140"/>
    <w:multiLevelType w:val="hybridMultilevel"/>
    <w:tmpl w:val="26E450FC"/>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9641BC"/>
    <w:multiLevelType w:val="hybridMultilevel"/>
    <w:tmpl w:val="23EC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82AC4"/>
    <w:multiLevelType w:val="hybridMultilevel"/>
    <w:tmpl w:val="964C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9378D9"/>
    <w:multiLevelType w:val="hybridMultilevel"/>
    <w:tmpl w:val="6DA4A018"/>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D2460"/>
    <w:multiLevelType w:val="hybridMultilevel"/>
    <w:tmpl w:val="6510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FB32E1"/>
    <w:multiLevelType w:val="hybridMultilevel"/>
    <w:tmpl w:val="1BC2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8E6B44"/>
    <w:multiLevelType w:val="hybridMultilevel"/>
    <w:tmpl w:val="B85AE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10648"/>
    <w:multiLevelType w:val="hybridMultilevel"/>
    <w:tmpl w:val="5330AB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37A95"/>
    <w:multiLevelType w:val="hybridMultilevel"/>
    <w:tmpl w:val="4FF83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A95F27"/>
    <w:multiLevelType w:val="hybridMultilevel"/>
    <w:tmpl w:val="A1C4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C6021F"/>
    <w:multiLevelType w:val="hybridMultilevel"/>
    <w:tmpl w:val="2CC85060"/>
    <w:lvl w:ilvl="0" w:tplc="E6EED808">
      <w:start w:val="24"/>
      <w:numFmt w:val="bullet"/>
      <w:lvlText w:val="•"/>
      <w:lvlJc w:val="left"/>
      <w:pPr>
        <w:ind w:left="2985" w:hanging="298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E92512"/>
    <w:multiLevelType w:val="hybridMultilevel"/>
    <w:tmpl w:val="A4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336AF"/>
    <w:multiLevelType w:val="hybridMultilevel"/>
    <w:tmpl w:val="1178906C"/>
    <w:lvl w:ilvl="0" w:tplc="CC36ACE8">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C720753"/>
    <w:multiLevelType w:val="hybridMultilevel"/>
    <w:tmpl w:val="AB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8967707">
    <w:abstractNumId w:val="15"/>
  </w:num>
  <w:num w:numId="2" w16cid:durableId="860822607">
    <w:abstractNumId w:val="2"/>
  </w:num>
  <w:num w:numId="3" w16cid:durableId="804615134">
    <w:abstractNumId w:val="20"/>
  </w:num>
  <w:num w:numId="4" w16cid:durableId="1409233812">
    <w:abstractNumId w:val="4"/>
  </w:num>
  <w:num w:numId="5" w16cid:durableId="197398604">
    <w:abstractNumId w:val="15"/>
  </w:num>
  <w:num w:numId="6" w16cid:durableId="1106316639">
    <w:abstractNumId w:val="21"/>
  </w:num>
  <w:num w:numId="7" w16cid:durableId="2105421702">
    <w:abstractNumId w:val="24"/>
  </w:num>
  <w:num w:numId="8" w16cid:durableId="952790312">
    <w:abstractNumId w:val="16"/>
  </w:num>
  <w:num w:numId="9" w16cid:durableId="602155461">
    <w:abstractNumId w:val="10"/>
  </w:num>
  <w:num w:numId="10" w16cid:durableId="627973782">
    <w:abstractNumId w:val="0"/>
  </w:num>
  <w:num w:numId="11" w16cid:durableId="1569808294">
    <w:abstractNumId w:val="8"/>
  </w:num>
  <w:num w:numId="12" w16cid:durableId="1762484251">
    <w:abstractNumId w:val="3"/>
  </w:num>
  <w:num w:numId="13" w16cid:durableId="723025041">
    <w:abstractNumId w:val="25"/>
  </w:num>
  <w:num w:numId="14" w16cid:durableId="656228901">
    <w:abstractNumId w:val="7"/>
  </w:num>
  <w:num w:numId="15" w16cid:durableId="1490443549">
    <w:abstractNumId w:val="12"/>
  </w:num>
  <w:num w:numId="16" w16cid:durableId="2078243931">
    <w:abstractNumId w:val="22"/>
  </w:num>
  <w:num w:numId="17" w16cid:durableId="887104333">
    <w:abstractNumId w:val="6"/>
  </w:num>
  <w:num w:numId="18" w16cid:durableId="611591532">
    <w:abstractNumId w:val="18"/>
  </w:num>
  <w:num w:numId="19" w16cid:durableId="797332587">
    <w:abstractNumId w:val="23"/>
  </w:num>
  <w:num w:numId="20" w16cid:durableId="1646276737">
    <w:abstractNumId w:val="1"/>
  </w:num>
  <w:num w:numId="21" w16cid:durableId="1873105875">
    <w:abstractNumId w:val="13"/>
  </w:num>
  <w:num w:numId="22" w16cid:durableId="317154605">
    <w:abstractNumId w:val="5"/>
  </w:num>
  <w:num w:numId="23" w16cid:durableId="809639605">
    <w:abstractNumId w:val="19"/>
  </w:num>
  <w:num w:numId="24" w16cid:durableId="60714720">
    <w:abstractNumId w:val="14"/>
  </w:num>
  <w:num w:numId="25" w16cid:durableId="1660883900">
    <w:abstractNumId w:val="11"/>
  </w:num>
  <w:num w:numId="26" w16cid:durableId="235867028">
    <w:abstractNumId w:val="17"/>
  </w:num>
  <w:num w:numId="27" w16cid:durableId="781877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FF"/>
    <w:rsid w:val="00007433"/>
    <w:rsid w:val="00021F73"/>
    <w:rsid w:val="00035059"/>
    <w:rsid w:val="0006644D"/>
    <w:rsid w:val="00083A9C"/>
    <w:rsid w:val="000A02C5"/>
    <w:rsid w:val="000B160B"/>
    <w:rsid w:val="000B667A"/>
    <w:rsid w:val="000B6F54"/>
    <w:rsid w:val="000D4DE0"/>
    <w:rsid w:val="000E1956"/>
    <w:rsid w:val="000F6376"/>
    <w:rsid w:val="001246F3"/>
    <w:rsid w:val="001335EB"/>
    <w:rsid w:val="00141429"/>
    <w:rsid w:val="00172D2C"/>
    <w:rsid w:val="0018063F"/>
    <w:rsid w:val="001C1ED8"/>
    <w:rsid w:val="001D5B36"/>
    <w:rsid w:val="001E66D5"/>
    <w:rsid w:val="001F2931"/>
    <w:rsid w:val="00212D72"/>
    <w:rsid w:val="002165B9"/>
    <w:rsid w:val="0023457E"/>
    <w:rsid w:val="0024729A"/>
    <w:rsid w:val="002531F5"/>
    <w:rsid w:val="00272D61"/>
    <w:rsid w:val="00275336"/>
    <w:rsid w:val="00297701"/>
    <w:rsid w:val="002A317B"/>
    <w:rsid w:val="002B2E48"/>
    <w:rsid w:val="002B57BA"/>
    <w:rsid w:val="002D1360"/>
    <w:rsid w:val="002D6BEF"/>
    <w:rsid w:val="002E4853"/>
    <w:rsid w:val="00307C7B"/>
    <w:rsid w:val="0031788C"/>
    <w:rsid w:val="00321796"/>
    <w:rsid w:val="00322980"/>
    <w:rsid w:val="00347492"/>
    <w:rsid w:val="00352B0A"/>
    <w:rsid w:val="0036315A"/>
    <w:rsid w:val="003664EB"/>
    <w:rsid w:val="00381781"/>
    <w:rsid w:val="00393411"/>
    <w:rsid w:val="003C05C8"/>
    <w:rsid w:val="003E2727"/>
    <w:rsid w:val="003F4A3D"/>
    <w:rsid w:val="003F5A4D"/>
    <w:rsid w:val="004203DC"/>
    <w:rsid w:val="0042524F"/>
    <w:rsid w:val="00426DEF"/>
    <w:rsid w:val="00442B84"/>
    <w:rsid w:val="00460FDA"/>
    <w:rsid w:val="004715E1"/>
    <w:rsid w:val="004736AE"/>
    <w:rsid w:val="00493D3B"/>
    <w:rsid w:val="004E4BB0"/>
    <w:rsid w:val="005100B0"/>
    <w:rsid w:val="00510ADA"/>
    <w:rsid w:val="00542900"/>
    <w:rsid w:val="00551847"/>
    <w:rsid w:val="00562B09"/>
    <w:rsid w:val="00580872"/>
    <w:rsid w:val="005D412B"/>
    <w:rsid w:val="005E144E"/>
    <w:rsid w:val="005E2867"/>
    <w:rsid w:val="005E3C5C"/>
    <w:rsid w:val="005F5AD1"/>
    <w:rsid w:val="00615767"/>
    <w:rsid w:val="0062245F"/>
    <w:rsid w:val="006313B7"/>
    <w:rsid w:val="006540F7"/>
    <w:rsid w:val="00677076"/>
    <w:rsid w:val="006817DB"/>
    <w:rsid w:val="006861B4"/>
    <w:rsid w:val="00692577"/>
    <w:rsid w:val="006933A9"/>
    <w:rsid w:val="006C5448"/>
    <w:rsid w:val="006E23D0"/>
    <w:rsid w:val="007000EB"/>
    <w:rsid w:val="00717DE2"/>
    <w:rsid w:val="007372C9"/>
    <w:rsid w:val="00745534"/>
    <w:rsid w:val="0077236F"/>
    <w:rsid w:val="007735B1"/>
    <w:rsid w:val="00773694"/>
    <w:rsid w:val="007840A8"/>
    <w:rsid w:val="00786095"/>
    <w:rsid w:val="00787A65"/>
    <w:rsid w:val="007A23EA"/>
    <w:rsid w:val="007D0936"/>
    <w:rsid w:val="007F34FA"/>
    <w:rsid w:val="00802B20"/>
    <w:rsid w:val="00817A71"/>
    <w:rsid w:val="00834349"/>
    <w:rsid w:val="00867427"/>
    <w:rsid w:val="008757AE"/>
    <w:rsid w:val="0088048B"/>
    <w:rsid w:val="00897DA7"/>
    <w:rsid w:val="008F3D73"/>
    <w:rsid w:val="00902B0A"/>
    <w:rsid w:val="00936E94"/>
    <w:rsid w:val="00946103"/>
    <w:rsid w:val="00970157"/>
    <w:rsid w:val="00986E5C"/>
    <w:rsid w:val="0099591C"/>
    <w:rsid w:val="009B254F"/>
    <w:rsid w:val="009B7B2B"/>
    <w:rsid w:val="009B7E8A"/>
    <w:rsid w:val="009D579B"/>
    <w:rsid w:val="009D5C71"/>
    <w:rsid w:val="009D7C25"/>
    <w:rsid w:val="009F5BDA"/>
    <w:rsid w:val="00A10ED1"/>
    <w:rsid w:val="00A273FC"/>
    <w:rsid w:val="00A40032"/>
    <w:rsid w:val="00A427F5"/>
    <w:rsid w:val="00A529CA"/>
    <w:rsid w:val="00A6668A"/>
    <w:rsid w:val="00A922CB"/>
    <w:rsid w:val="00AA0E4D"/>
    <w:rsid w:val="00AA76D6"/>
    <w:rsid w:val="00AC7543"/>
    <w:rsid w:val="00AD40E5"/>
    <w:rsid w:val="00AD681E"/>
    <w:rsid w:val="00AE501D"/>
    <w:rsid w:val="00B147FA"/>
    <w:rsid w:val="00B300ED"/>
    <w:rsid w:val="00B52768"/>
    <w:rsid w:val="00B71FE7"/>
    <w:rsid w:val="00B73280"/>
    <w:rsid w:val="00B80BAA"/>
    <w:rsid w:val="00B861F5"/>
    <w:rsid w:val="00B9241F"/>
    <w:rsid w:val="00BE68B4"/>
    <w:rsid w:val="00BF34D6"/>
    <w:rsid w:val="00C04D70"/>
    <w:rsid w:val="00C07C33"/>
    <w:rsid w:val="00C26964"/>
    <w:rsid w:val="00C32DEC"/>
    <w:rsid w:val="00C44970"/>
    <w:rsid w:val="00C44F83"/>
    <w:rsid w:val="00C459A0"/>
    <w:rsid w:val="00C46CD8"/>
    <w:rsid w:val="00CE6F49"/>
    <w:rsid w:val="00CE7BEC"/>
    <w:rsid w:val="00CF48C7"/>
    <w:rsid w:val="00D01DA8"/>
    <w:rsid w:val="00D33ECF"/>
    <w:rsid w:val="00D40A4F"/>
    <w:rsid w:val="00D515D2"/>
    <w:rsid w:val="00D64E0D"/>
    <w:rsid w:val="00D716DE"/>
    <w:rsid w:val="00D75E7C"/>
    <w:rsid w:val="00D94CB8"/>
    <w:rsid w:val="00DD3BC1"/>
    <w:rsid w:val="00DD744A"/>
    <w:rsid w:val="00E2290C"/>
    <w:rsid w:val="00E232FF"/>
    <w:rsid w:val="00E56D2C"/>
    <w:rsid w:val="00E9538B"/>
    <w:rsid w:val="00EB505B"/>
    <w:rsid w:val="00EC7216"/>
    <w:rsid w:val="00EE31FF"/>
    <w:rsid w:val="00EF45D4"/>
    <w:rsid w:val="00EF7137"/>
    <w:rsid w:val="00F32DE1"/>
    <w:rsid w:val="00F33603"/>
    <w:rsid w:val="00F94B3F"/>
    <w:rsid w:val="00FB0AA7"/>
    <w:rsid w:val="00FB4B95"/>
    <w:rsid w:val="00FD5371"/>
    <w:rsid w:val="00FE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008B"/>
  <w15:chartTrackingRefBased/>
  <w15:docId w15:val="{5B09D5D1-1762-4B3D-8CB7-44DE8371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E31FF"/>
    <w:pPr>
      <w:keepNext/>
      <w:outlineLvl w:val="0"/>
    </w:pPr>
    <w:rPr>
      <w:rFonts w:ascii="Arial" w:hAnsi="Arial" w:cs="Arial"/>
      <w:b/>
      <w:bCs/>
    </w:rPr>
  </w:style>
  <w:style w:type="paragraph" w:styleId="Heading2">
    <w:name w:val="heading 2"/>
    <w:basedOn w:val="Normal"/>
    <w:next w:val="Normal"/>
    <w:link w:val="Heading2Char"/>
    <w:qFormat/>
    <w:rsid w:val="00EE31FF"/>
    <w:pPr>
      <w:keepNext/>
      <w:outlineLvl w:val="1"/>
    </w:pPr>
    <w:rPr>
      <w:rFonts w:ascii="Arial" w:hAnsi="Arial" w:cs="Arial"/>
      <w:b/>
      <w:bCs/>
      <w:sz w:val="28"/>
    </w:rPr>
  </w:style>
  <w:style w:type="paragraph" w:styleId="Heading3">
    <w:name w:val="heading 3"/>
    <w:basedOn w:val="Normal"/>
    <w:next w:val="Normal"/>
    <w:link w:val="Heading3Char"/>
    <w:uiPriority w:val="9"/>
    <w:semiHidden/>
    <w:unhideWhenUsed/>
    <w:qFormat/>
    <w:rsid w:val="00A6668A"/>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1FF"/>
    <w:rPr>
      <w:rFonts w:ascii="Arial" w:eastAsia="Times New Roman" w:hAnsi="Arial" w:cs="Arial"/>
      <w:b/>
      <w:bCs/>
      <w:sz w:val="24"/>
      <w:szCs w:val="24"/>
    </w:rPr>
  </w:style>
  <w:style w:type="character" w:customStyle="1" w:styleId="Heading2Char">
    <w:name w:val="Heading 2 Char"/>
    <w:basedOn w:val="DefaultParagraphFont"/>
    <w:link w:val="Heading2"/>
    <w:rsid w:val="00EE31FF"/>
    <w:rPr>
      <w:rFonts w:ascii="Arial" w:eastAsia="Times New Roman" w:hAnsi="Arial" w:cs="Arial"/>
      <w:b/>
      <w:bCs/>
      <w:sz w:val="28"/>
      <w:szCs w:val="24"/>
    </w:rPr>
  </w:style>
  <w:style w:type="paragraph" w:styleId="Title">
    <w:name w:val="Title"/>
    <w:basedOn w:val="Normal"/>
    <w:link w:val="TitleChar"/>
    <w:qFormat/>
    <w:rsid w:val="00EE31FF"/>
    <w:pPr>
      <w:jc w:val="center"/>
    </w:pPr>
    <w:rPr>
      <w:rFonts w:ascii="Arial" w:hAnsi="Arial" w:cs="Arial"/>
      <w:b/>
      <w:bCs/>
    </w:rPr>
  </w:style>
  <w:style w:type="character" w:customStyle="1" w:styleId="TitleChar">
    <w:name w:val="Title Char"/>
    <w:basedOn w:val="DefaultParagraphFont"/>
    <w:link w:val="Title"/>
    <w:rsid w:val="00EE31FF"/>
    <w:rPr>
      <w:rFonts w:ascii="Arial" w:eastAsia="Times New Roman" w:hAnsi="Arial" w:cs="Arial"/>
      <w:b/>
      <w:bCs/>
      <w:sz w:val="24"/>
      <w:szCs w:val="24"/>
    </w:rPr>
  </w:style>
  <w:style w:type="paragraph" w:styleId="Subtitle">
    <w:name w:val="Subtitle"/>
    <w:basedOn w:val="Normal"/>
    <w:link w:val="SubtitleChar"/>
    <w:qFormat/>
    <w:rsid w:val="00EE31FF"/>
    <w:rPr>
      <w:rFonts w:ascii="Arial" w:hAnsi="Arial" w:cs="Arial"/>
      <w:b/>
      <w:bCs/>
    </w:rPr>
  </w:style>
  <w:style w:type="character" w:customStyle="1" w:styleId="SubtitleChar">
    <w:name w:val="Subtitle Char"/>
    <w:basedOn w:val="DefaultParagraphFont"/>
    <w:link w:val="Subtitle"/>
    <w:rsid w:val="00EE31FF"/>
    <w:rPr>
      <w:rFonts w:ascii="Arial" w:eastAsia="Times New Roman" w:hAnsi="Arial" w:cs="Arial"/>
      <w:b/>
      <w:bCs/>
      <w:sz w:val="24"/>
      <w:szCs w:val="24"/>
    </w:rPr>
  </w:style>
  <w:style w:type="paragraph" w:styleId="Header">
    <w:name w:val="header"/>
    <w:basedOn w:val="Normal"/>
    <w:link w:val="HeaderChar"/>
    <w:rsid w:val="00EE31FF"/>
    <w:pPr>
      <w:tabs>
        <w:tab w:val="center" w:pos="4320"/>
        <w:tab w:val="right" w:pos="8640"/>
      </w:tabs>
    </w:pPr>
  </w:style>
  <w:style w:type="character" w:customStyle="1" w:styleId="HeaderChar">
    <w:name w:val="Header Char"/>
    <w:basedOn w:val="DefaultParagraphFont"/>
    <w:link w:val="Header"/>
    <w:rsid w:val="00EE31FF"/>
    <w:rPr>
      <w:rFonts w:ascii="Times New Roman" w:eastAsia="Times New Roman" w:hAnsi="Times New Roman" w:cs="Times New Roman"/>
      <w:sz w:val="24"/>
      <w:szCs w:val="24"/>
    </w:rPr>
  </w:style>
  <w:style w:type="paragraph" w:styleId="Footer">
    <w:name w:val="footer"/>
    <w:basedOn w:val="Normal"/>
    <w:link w:val="FooterChar"/>
    <w:uiPriority w:val="99"/>
    <w:rsid w:val="00EE31FF"/>
    <w:pPr>
      <w:tabs>
        <w:tab w:val="center" w:pos="4320"/>
        <w:tab w:val="right" w:pos="8640"/>
      </w:tabs>
    </w:pPr>
  </w:style>
  <w:style w:type="character" w:customStyle="1" w:styleId="FooterChar">
    <w:name w:val="Footer Char"/>
    <w:basedOn w:val="DefaultParagraphFont"/>
    <w:link w:val="Footer"/>
    <w:uiPriority w:val="99"/>
    <w:rsid w:val="00EE31FF"/>
    <w:rPr>
      <w:rFonts w:ascii="Times New Roman" w:eastAsia="Times New Roman" w:hAnsi="Times New Roman" w:cs="Times New Roman"/>
      <w:sz w:val="24"/>
      <w:szCs w:val="24"/>
    </w:rPr>
  </w:style>
  <w:style w:type="character" w:styleId="PageNumber">
    <w:name w:val="page number"/>
    <w:basedOn w:val="DefaultParagraphFont"/>
    <w:rsid w:val="00EE31FF"/>
  </w:style>
  <w:style w:type="character" w:styleId="Hyperlink">
    <w:name w:val="Hyperlink"/>
    <w:rsid w:val="00EE31FF"/>
    <w:rPr>
      <w:color w:val="0000FF"/>
      <w:u w:val="single"/>
    </w:rPr>
  </w:style>
  <w:style w:type="paragraph" w:styleId="ListParagraph">
    <w:name w:val="List Paragraph"/>
    <w:basedOn w:val="Normal"/>
    <w:uiPriority w:val="34"/>
    <w:qFormat/>
    <w:rsid w:val="00EE31FF"/>
    <w:pPr>
      <w:ind w:left="720"/>
    </w:pPr>
    <w:rPr>
      <w:lang w:val="en-US"/>
    </w:rPr>
  </w:style>
  <w:style w:type="paragraph" w:styleId="NormalWeb">
    <w:name w:val="Normal (Web)"/>
    <w:basedOn w:val="Normal"/>
    <w:uiPriority w:val="99"/>
    <w:unhideWhenUsed/>
    <w:rsid w:val="00EE31FF"/>
    <w:pPr>
      <w:spacing w:before="100" w:beforeAutospacing="1" w:after="100" w:afterAutospacing="1"/>
    </w:pPr>
    <w:rPr>
      <w:rFonts w:eastAsia="Calibri"/>
      <w:lang w:eastAsia="en-GB"/>
    </w:rPr>
  </w:style>
  <w:style w:type="paragraph" w:customStyle="1" w:styleId="s14">
    <w:name w:val="s14"/>
    <w:basedOn w:val="Normal"/>
    <w:rsid w:val="00EE31FF"/>
    <w:pPr>
      <w:spacing w:before="100" w:beforeAutospacing="1" w:after="100" w:afterAutospacing="1"/>
    </w:pPr>
    <w:rPr>
      <w:rFonts w:eastAsia="Calibri"/>
      <w:lang w:eastAsia="en-GB"/>
    </w:rPr>
  </w:style>
  <w:style w:type="paragraph" w:customStyle="1" w:styleId="s13">
    <w:name w:val="s13"/>
    <w:basedOn w:val="Normal"/>
    <w:rsid w:val="00EE31FF"/>
    <w:pPr>
      <w:spacing w:before="100" w:beforeAutospacing="1" w:after="100" w:afterAutospacing="1"/>
    </w:pPr>
    <w:rPr>
      <w:rFonts w:eastAsia="Calibri"/>
      <w:lang w:eastAsia="en-GB"/>
    </w:rPr>
  </w:style>
  <w:style w:type="character" w:styleId="CommentReference">
    <w:name w:val="annotation reference"/>
    <w:basedOn w:val="DefaultParagraphFont"/>
    <w:uiPriority w:val="99"/>
    <w:semiHidden/>
    <w:unhideWhenUsed/>
    <w:rsid w:val="00322980"/>
    <w:rPr>
      <w:sz w:val="16"/>
      <w:szCs w:val="16"/>
    </w:rPr>
  </w:style>
  <w:style w:type="paragraph" w:styleId="CommentText">
    <w:name w:val="annotation text"/>
    <w:basedOn w:val="Normal"/>
    <w:link w:val="CommentTextChar"/>
    <w:uiPriority w:val="99"/>
    <w:semiHidden/>
    <w:unhideWhenUsed/>
    <w:rsid w:val="00322980"/>
    <w:rPr>
      <w:sz w:val="20"/>
      <w:szCs w:val="20"/>
    </w:rPr>
  </w:style>
  <w:style w:type="character" w:customStyle="1" w:styleId="CommentTextChar">
    <w:name w:val="Comment Text Char"/>
    <w:basedOn w:val="DefaultParagraphFont"/>
    <w:link w:val="CommentText"/>
    <w:uiPriority w:val="99"/>
    <w:semiHidden/>
    <w:rsid w:val="003229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2980"/>
    <w:rPr>
      <w:b/>
      <w:bCs/>
    </w:rPr>
  </w:style>
  <w:style w:type="character" w:customStyle="1" w:styleId="CommentSubjectChar">
    <w:name w:val="Comment Subject Char"/>
    <w:basedOn w:val="CommentTextChar"/>
    <w:link w:val="CommentSubject"/>
    <w:uiPriority w:val="99"/>
    <w:semiHidden/>
    <w:rsid w:val="003229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229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80"/>
    <w:rPr>
      <w:rFonts w:ascii="Segoe UI" w:eastAsia="Times New Roman" w:hAnsi="Segoe UI" w:cs="Segoe UI"/>
      <w:sz w:val="18"/>
      <w:szCs w:val="18"/>
    </w:rPr>
  </w:style>
  <w:style w:type="paragraph" w:customStyle="1" w:styleId="Default">
    <w:name w:val="Default"/>
    <w:rsid w:val="006933A9"/>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23457E"/>
    <w:pPr>
      <w:jc w:val="both"/>
    </w:pPr>
  </w:style>
  <w:style w:type="character" w:customStyle="1" w:styleId="BodyTextChar">
    <w:name w:val="Body Text Char"/>
    <w:basedOn w:val="DefaultParagraphFont"/>
    <w:link w:val="BodyText"/>
    <w:rsid w:val="0023457E"/>
    <w:rPr>
      <w:rFonts w:ascii="Times New Roman" w:eastAsia="Times New Roman" w:hAnsi="Times New Roman" w:cs="Times New Roman"/>
      <w:sz w:val="24"/>
      <w:szCs w:val="24"/>
    </w:rPr>
  </w:style>
  <w:style w:type="character" w:customStyle="1" w:styleId="apple-tab-span">
    <w:name w:val="apple-tab-span"/>
    <w:basedOn w:val="DefaultParagraphFont"/>
    <w:rsid w:val="00393411"/>
  </w:style>
  <w:style w:type="paragraph" w:styleId="NoSpacing">
    <w:name w:val="No Spacing"/>
    <w:uiPriority w:val="1"/>
    <w:qFormat/>
    <w:rsid w:val="009D579B"/>
    <w:pPr>
      <w:spacing w:after="0" w:line="360" w:lineRule="auto"/>
    </w:pPr>
    <w:rPr>
      <w:rFonts w:ascii="Arial" w:eastAsia="Times New Roman" w:hAnsi="Arial" w:cs="Times New Roman"/>
      <w:sz w:val="20"/>
      <w:szCs w:val="24"/>
    </w:rPr>
  </w:style>
  <w:style w:type="character" w:customStyle="1" w:styleId="Heading3Char">
    <w:name w:val="Heading 3 Char"/>
    <w:basedOn w:val="DefaultParagraphFont"/>
    <w:link w:val="Heading3"/>
    <w:uiPriority w:val="9"/>
    <w:semiHidden/>
    <w:rsid w:val="00A6668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F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115735">
      <w:bodyDiv w:val="1"/>
      <w:marLeft w:val="0"/>
      <w:marRight w:val="0"/>
      <w:marTop w:val="0"/>
      <w:marBottom w:val="0"/>
      <w:divBdr>
        <w:top w:val="none" w:sz="0" w:space="0" w:color="auto"/>
        <w:left w:val="none" w:sz="0" w:space="0" w:color="auto"/>
        <w:bottom w:val="none" w:sz="0" w:space="0" w:color="auto"/>
        <w:right w:val="none" w:sz="0" w:space="0" w:color="auto"/>
      </w:divBdr>
    </w:div>
    <w:div w:id="493572343">
      <w:bodyDiv w:val="1"/>
      <w:marLeft w:val="0"/>
      <w:marRight w:val="0"/>
      <w:marTop w:val="0"/>
      <w:marBottom w:val="0"/>
      <w:divBdr>
        <w:top w:val="none" w:sz="0" w:space="0" w:color="auto"/>
        <w:left w:val="none" w:sz="0" w:space="0" w:color="auto"/>
        <w:bottom w:val="none" w:sz="0" w:space="0" w:color="auto"/>
        <w:right w:val="none" w:sz="0" w:space="0" w:color="auto"/>
      </w:divBdr>
    </w:div>
    <w:div w:id="972293280">
      <w:bodyDiv w:val="1"/>
      <w:marLeft w:val="0"/>
      <w:marRight w:val="0"/>
      <w:marTop w:val="0"/>
      <w:marBottom w:val="0"/>
      <w:divBdr>
        <w:top w:val="none" w:sz="0" w:space="0" w:color="auto"/>
        <w:left w:val="none" w:sz="0" w:space="0" w:color="auto"/>
        <w:bottom w:val="none" w:sz="0" w:space="0" w:color="auto"/>
        <w:right w:val="none" w:sz="0" w:space="0" w:color="auto"/>
      </w:divBdr>
    </w:div>
    <w:div w:id="1048072501">
      <w:bodyDiv w:val="1"/>
      <w:marLeft w:val="0"/>
      <w:marRight w:val="0"/>
      <w:marTop w:val="0"/>
      <w:marBottom w:val="0"/>
      <w:divBdr>
        <w:top w:val="none" w:sz="0" w:space="0" w:color="auto"/>
        <w:left w:val="none" w:sz="0" w:space="0" w:color="auto"/>
        <w:bottom w:val="none" w:sz="0" w:space="0" w:color="auto"/>
        <w:right w:val="none" w:sz="0" w:space="0" w:color="auto"/>
      </w:divBdr>
      <w:divsChild>
        <w:div w:id="1125850953">
          <w:marLeft w:val="0"/>
          <w:marRight w:val="0"/>
          <w:marTop w:val="0"/>
          <w:marBottom w:val="0"/>
          <w:divBdr>
            <w:top w:val="none" w:sz="0" w:space="0" w:color="auto"/>
            <w:left w:val="none" w:sz="0" w:space="0" w:color="auto"/>
            <w:bottom w:val="none" w:sz="0" w:space="0" w:color="auto"/>
            <w:right w:val="none" w:sz="0" w:space="0" w:color="auto"/>
          </w:divBdr>
          <w:divsChild>
            <w:div w:id="71582529">
              <w:marLeft w:val="0"/>
              <w:marRight w:val="0"/>
              <w:marTop w:val="0"/>
              <w:marBottom w:val="0"/>
              <w:divBdr>
                <w:top w:val="none" w:sz="0" w:space="0" w:color="auto"/>
                <w:left w:val="none" w:sz="0" w:space="0" w:color="auto"/>
                <w:bottom w:val="none" w:sz="0" w:space="0" w:color="auto"/>
                <w:right w:val="none" w:sz="0" w:space="0" w:color="auto"/>
              </w:divBdr>
              <w:divsChild>
                <w:div w:id="834346049">
                  <w:marLeft w:val="0"/>
                  <w:marRight w:val="0"/>
                  <w:marTop w:val="0"/>
                  <w:marBottom w:val="0"/>
                  <w:divBdr>
                    <w:top w:val="none" w:sz="0" w:space="0" w:color="auto"/>
                    <w:left w:val="none" w:sz="0" w:space="0" w:color="auto"/>
                    <w:bottom w:val="none" w:sz="0" w:space="0" w:color="auto"/>
                    <w:right w:val="none" w:sz="0" w:space="0" w:color="auto"/>
                  </w:divBdr>
                  <w:divsChild>
                    <w:div w:id="1077098284">
                      <w:marLeft w:val="0"/>
                      <w:marRight w:val="0"/>
                      <w:marTop w:val="0"/>
                      <w:marBottom w:val="0"/>
                      <w:divBdr>
                        <w:top w:val="none" w:sz="0" w:space="0" w:color="auto"/>
                        <w:left w:val="none" w:sz="0" w:space="0" w:color="auto"/>
                        <w:bottom w:val="none" w:sz="0" w:space="0" w:color="auto"/>
                        <w:right w:val="none" w:sz="0" w:space="0" w:color="auto"/>
                      </w:divBdr>
                      <w:divsChild>
                        <w:div w:id="1967000148">
                          <w:marLeft w:val="0"/>
                          <w:marRight w:val="0"/>
                          <w:marTop w:val="0"/>
                          <w:marBottom w:val="0"/>
                          <w:divBdr>
                            <w:top w:val="none" w:sz="0" w:space="0" w:color="auto"/>
                            <w:left w:val="none" w:sz="0" w:space="0" w:color="auto"/>
                            <w:bottom w:val="none" w:sz="0" w:space="0" w:color="auto"/>
                            <w:right w:val="none" w:sz="0" w:space="0" w:color="auto"/>
                          </w:divBdr>
                          <w:divsChild>
                            <w:div w:id="1566143512">
                              <w:marLeft w:val="0"/>
                              <w:marRight w:val="0"/>
                              <w:marTop w:val="0"/>
                              <w:marBottom w:val="0"/>
                              <w:divBdr>
                                <w:top w:val="none" w:sz="0" w:space="0" w:color="auto"/>
                                <w:left w:val="none" w:sz="0" w:space="0" w:color="auto"/>
                                <w:bottom w:val="none" w:sz="0" w:space="0" w:color="auto"/>
                                <w:right w:val="none" w:sz="0" w:space="0" w:color="auto"/>
                              </w:divBdr>
                              <w:divsChild>
                                <w:div w:id="2107798121">
                                  <w:marLeft w:val="0"/>
                                  <w:marRight w:val="0"/>
                                  <w:marTop w:val="0"/>
                                  <w:marBottom w:val="0"/>
                                  <w:divBdr>
                                    <w:top w:val="none" w:sz="0" w:space="0" w:color="auto"/>
                                    <w:left w:val="none" w:sz="0" w:space="0" w:color="auto"/>
                                    <w:bottom w:val="none" w:sz="0" w:space="0" w:color="auto"/>
                                    <w:right w:val="none" w:sz="0" w:space="0" w:color="auto"/>
                                  </w:divBdr>
                                  <w:divsChild>
                                    <w:div w:id="135102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977787">
      <w:bodyDiv w:val="1"/>
      <w:marLeft w:val="0"/>
      <w:marRight w:val="0"/>
      <w:marTop w:val="0"/>
      <w:marBottom w:val="0"/>
      <w:divBdr>
        <w:top w:val="none" w:sz="0" w:space="0" w:color="auto"/>
        <w:left w:val="none" w:sz="0" w:space="0" w:color="auto"/>
        <w:bottom w:val="none" w:sz="0" w:space="0" w:color="auto"/>
        <w:right w:val="none" w:sz="0" w:space="0" w:color="auto"/>
      </w:divBdr>
    </w:div>
    <w:div w:id="2095201114">
      <w:bodyDiv w:val="1"/>
      <w:marLeft w:val="0"/>
      <w:marRight w:val="0"/>
      <w:marTop w:val="0"/>
      <w:marBottom w:val="0"/>
      <w:divBdr>
        <w:top w:val="none" w:sz="0" w:space="0" w:color="auto"/>
        <w:left w:val="none" w:sz="0" w:space="0" w:color="auto"/>
        <w:bottom w:val="none" w:sz="0" w:space="0" w:color="auto"/>
        <w:right w:val="none" w:sz="0" w:space="0" w:color="auto"/>
      </w:divBdr>
      <w:divsChild>
        <w:div w:id="1119690667">
          <w:marLeft w:val="0"/>
          <w:marRight w:val="0"/>
          <w:marTop w:val="0"/>
          <w:marBottom w:val="0"/>
          <w:divBdr>
            <w:top w:val="none" w:sz="0" w:space="0" w:color="auto"/>
            <w:left w:val="none" w:sz="0" w:space="0" w:color="auto"/>
            <w:bottom w:val="none" w:sz="0" w:space="0" w:color="auto"/>
            <w:right w:val="none" w:sz="0" w:space="0" w:color="auto"/>
          </w:divBdr>
          <w:divsChild>
            <w:div w:id="1650787964">
              <w:marLeft w:val="0"/>
              <w:marRight w:val="0"/>
              <w:marTop w:val="0"/>
              <w:marBottom w:val="0"/>
              <w:divBdr>
                <w:top w:val="none" w:sz="0" w:space="0" w:color="auto"/>
                <w:left w:val="none" w:sz="0" w:space="0" w:color="auto"/>
                <w:bottom w:val="none" w:sz="0" w:space="0" w:color="auto"/>
                <w:right w:val="none" w:sz="0" w:space="0" w:color="auto"/>
              </w:divBdr>
              <w:divsChild>
                <w:div w:id="1345983585">
                  <w:marLeft w:val="0"/>
                  <w:marRight w:val="0"/>
                  <w:marTop w:val="0"/>
                  <w:marBottom w:val="0"/>
                  <w:divBdr>
                    <w:top w:val="none" w:sz="0" w:space="0" w:color="auto"/>
                    <w:left w:val="none" w:sz="0" w:space="0" w:color="auto"/>
                    <w:bottom w:val="none" w:sz="0" w:space="0" w:color="auto"/>
                    <w:right w:val="none" w:sz="0" w:space="0" w:color="auto"/>
                  </w:divBdr>
                  <w:divsChild>
                    <w:div w:id="2095977906">
                      <w:marLeft w:val="0"/>
                      <w:marRight w:val="0"/>
                      <w:marTop w:val="0"/>
                      <w:marBottom w:val="0"/>
                      <w:divBdr>
                        <w:top w:val="none" w:sz="0" w:space="0" w:color="auto"/>
                        <w:left w:val="none" w:sz="0" w:space="0" w:color="auto"/>
                        <w:bottom w:val="none" w:sz="0" w:space="0" w:color="auto"/>
                        <w:right w:val="none" w:sz="0" w:space="0" w:color="auto"/>
                      </w:divBdr>
                      <w:divsChild>
                        <w:div w:id="1629388215">
                          <w:marLeft w:val="0"/>
                          <w:marRight w:val="0"/>
                          <w:marTop w:val="0"/>
                          <w:marBottom w:val="0"/>
                          <w:divBdr>
                            <w:top w:val="none" w:sz="0" w:space="0" w:color="auto"/>
                            <w:left w:val="none" w:sz="0" w:space="0" w:color="auto"/>
                            <w:bottom w:val="none" w:sz="0" w:space="0" w:color="auto"/>
                            <w:right w:val="none" w:sz="0" w:space="0" w:color="auto"/>
                          </w:divBdr>
                          <w:divsChild>
                            <w:div w:id="451510220">
                              <w:marLeft w:val="0"/>
                              <w:marRight w:val="0"/>
                              <w:marTop w:val="0"/>
                              <w:marBottom w:val="0"/>
                              <w:divBdr>
                                <w:top w:val="none" w:sz="0" w:space="0" w:color="auto"/>
                                <w:left w:val="none" w:sz="0" w:space="0" w:color="auto"/>
                                <w:bottom w:val="none" w:sz="0" w:space="0" w:color="auto"/>
                                <w:right w:val="none" w:sz="0" w:space="0" w:color="auto"/>
                              </w:divBdr>
                              <w:divsChild>
                                <w:div w:id="194318605">
                                  <w:marLeft w:val="0"/>
                                  <w:marRight w:val="0"/>
                                  <w:marTop w:val="0"/>
                                  <w:marBottom w:val="0"/>
                                  <w:divBdr>
                                    <w:top w:val="none" w:sz="0" w:space="0" w:color="auto"/>
                                    <w:left w:val="none" w:sz="0" w:space="0" w:color="auto"/>
                                    <w:bottom w:val="none" w:sz="0" w:space="0" w:color="auto"/>
                                    <w:right w:val="none" w:sz="0" w:space="0" w:color="auto"/>
                                  </w:divBdr>
                                  <w:divsChild>
                                    <w:div w:id="403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A666-4E3D-4CCF-94FF-74C00209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Moon</dc:creator>
  <cp:keywords/>
  <dc:description/>
  <cp:lastModifiedBy>Jackie Davis</cp:lastModifiedBy>
  <cp:revision>5</cp:revision>
  <cp:lastPrinted>2025-04-03T08:41:00Z</cp:lastPrinted>
  <dcterms:created xsi:type="dcterms:W3CDTF">2025-04-03T12:05:00Z</dcterms:created>
  <dcterms:modified xsi:type="dcterms:W3CDTF">2025-04-03T13:23:00Z</dcterms:modified>
</cp:coreProperties>
</file>